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58" w:rsidRDefault="009B132C" w:rsidP="00B82D7D">
      <w:pPr>
        <w:shd w:val="clear" w:color="auto" w:fill="FFFFFF"/>
        <w:topLinePunct/>
        <w:outlineLvl w:val="1"/>
        <w:rPr>
          <w:rFonts w:ascii="华文中宋" w:eastAsia="华文中宋" w:hAnsi="华文中宋" w:cs="华文中宋"/>
          <w:b/>
          <w:bCs/>
          <w:spacing w:val="15"/>
          <w:kern w:val="0"/>
          <w:sz w:val="44"/>
          <w:szCs w:val="44"/>
        </w:rPr>
      </w:pPr>
      <w:r>
        <w:rPr>
          <w:rFonts w:ascii="华文中宋" w:eastAsia="华文中宋" w:hAnsi="华文中宋" w:cs="华文中宋" w:hint="eastAsia"/>
          <w:b/>
          <w:bCs/>
          <w:spacing w:val="15"/>
          <w:kern w:val="0"/>
          <w:sz w:val="44"/>
          <w:szCs w:val="44"/>
        </w:rPr>
        <w:t xml:space="preserve">             </w:t>
      </w:r>
      <w:r>
        <w:rPr>
          <w:rFonts w:ascii="华文中宋" w:eastAsia="华文中宋" w:hAnsi="华文中宋" w:cs="华文中宋"/>
          <w:b/>
          <w:bCs/>
          <w:spacing w:val="15"/>
          <w:kern w:val="0"/>
          <w:sz w:val="44"/>
          <w:szCs w:val="44"/>
        </w:rPr>
        <w:t>201</w:t>
      </w:r>
      <w:r>
        <w:rPr>
          <w:rFonts w:ascii="华文中宋" w:eastAsia="华文中宋" w:hAnsi="华文中宋" w:cs="华文中宋" w:hint="eastAsia"/>
          <w:b/>
          <w:bCs/>
          <w:spacing w:val="15"/>
          <w:kern w:val="0"/>
          <w:sz w:val="44"/>
          <w:szCs w:val="44"/>
        </w:rPr>
        <w:t>8年度</w:t>
      </w:r>
    </w:p>
    <w:p w:rsidR="00A81358" w:rsidRDefault="00D26732">
      <w:pPr>
        <w:shd w:val="clear" w:color="auto" w:fill="FFFFFF"/>
        <w:topLinePunct/>
        <w:jc w:val="center"/>
        <w:outlineLvl w:val="1"/>
        <w:rPr>
          <w:rFonts w:ascii="华文中宋" w:eastAsia="华文中宋" w:hAnsi="华文中宋" w:cs="华文中宋"/>
          <w:b/>
          <w:bCs/>
          <w:spacing w:val="15"/>
          <w:kern w:val="0"/>
          <w:sz w:val="44"/>
          <w:szCs w:val="44"/>
        </w:rPr>
      </w:pPr>
      <w:r>
        <w:rPr>
          <w:rFonts w:ascii="华文中宋" w:eastAsia="华文中宋" w:hAnsi="华文中宋" w:cs="华文中宋" w:hint="eastAsia"/>
          <w:b/>
          <w:bCs/>
          <w:spacing w:val="15"/>
          <w:kern w:val="0"/>
          <w:sz w:val="44"/>
          <w:szCs w:val="44"/>
        </w:rPr>
        <w:t>中共三门峡市委政法委员会</w:t>
      </w:r>
    </w:p>
    <w:p w:rsidR="00A81358" w:rsidRDefault="009B132C">
      <w:pPr>
        <w:shd w:val="clear" w:color="auto" w:fill="FFFFFF"/>
        <w:topLinePunct/>
        <w:jc w:val="center"/>
        <w:outlineLvl w:val="1"/>
        <w:rPr>
          <w:rFonts w:ascii="华文中宋" w:eastAsia="华文中宋" w:hAnsi="华文中宋" w:cs="华文中宋"/>
          <w:b/>
          <w:bCs/>
          <w:spacing w:val="15"/>
          <w:kern w:val="0"/>
          <w:sz w:val="44"/>
          <w:szCs w:val="44"/>
        </w:rPr>
      </w:pPr>
      <w:r>
        <w:rPr>
          <w:rFonts w:ascii="华文中宋" w:eastAsia="华文中宋" w:hAnsi="华文中宋" w:cs="华文中宋" w:hint="eastAsia"/>
          <w:b/>
          <w:bCs/>
          <w:spacing w:val="15"/>
          <w:kern w:val="0"/>
          <w:sz w:val="44"/>
          <w:szCs w:val="44"/>
        </w:rPr>
        <w:t>部门决算</w:t>
      </w:r>
    </w:p>
    <w:p w:rsidR="00A81358" w:rsidRDefault="00A81358">
      <w:pPr>
        <w:shd w:val="clear" w:color="auto" w:fill="FFFFFF"/>
        <w:topLinePunct/>
        <w:jc w:val="center"/>
        <w:outlineLvl w:val="1"/>
        <w:rPr>
          <w:rFonts w:ascii="华文中宋" w:eastAsia="华文中宋" w:hAnsi="华文中宋" w:cs="华文中宋"/>
          <w:b/>
          <w:bCs/>
          <w:spacing w:val="15"/>
          <w:kern w:val="0"/>
          <w:sz w:val="44"/>
          <w:szCs w:val="44"/>
        </w:rPr>
      </w:pPr>
    </w:p>
    <w:p w:rsidR="00A81358" w:rsidRDefault="00A81358">
      <w:pPr>
        <w:shd w:val="clear" w:color="auto" w:fill="FFFFFF"/>
        <w:topLinePunct/>
        <w:jc w:val="center"/>
        <w:outlineLvl w:val="1"/>
        <w:rPr>
          <w:rFonts w:ascii="华文中宋" w:eastAsia="华文中宋" w:hAnsi="华文中宋" w:cs="华文中宋"/>
          <w:b/>
          <w:bCs/>
          <w:spacing w:val="15"/>
          <w:kern w:val="0"/>
          <w:sz w:val="44"/>
          <w:szCs w:val="44"/>
        </w:rPr>
      </w:pPr>
    </w:p>
    <w:p w:rsidR="00A81358" w:rsidRDefault="00A81358">
      <w:pPr>
        <w:shd w:val="clear" w:color="auto" w:fill="FFFFFF"/>
        <w:topLinePunct/>
        <w:jc w:val="center"/>
        <w:outlineLvl w:val="1"/>
        <w:rPr>
          <w:rFonts w:ascii="华文中宋" w:eastAsia="华文中宋" w:hAnsi="华文中宋" w:cs="华文中宋"/>
          <w:b/>
          <w:bCs/>
          <w:spacing w:val="15"/>
          <w:kern w:val="0"/>
          <w:sz w:val="44"/>
          <w:szCs w:val="44"/>
        </w:rPr>
      </w:pPr>
    </w:p>
    <w:p w:rsidR="00A81358" w:rsidRDefault="00A81358">
      <w:pPr>
        <w:shd w:val="clear" w:color="auto" w:fill="FFFFFF"/>
        <w:topLinePunct/>
        <w:jc w:val="center"/>
        <w:outlineLvl w:val="1"/>
        <w:rPr>
          <w:rFonts w:ascii="华文中宋" w:eastAsia="华文中宋" w:hAnsi="华文中宋" w:cs="华文中宋"/>
          <w:b/>
          <w:bCs/>
          <w:spacing w:val="15"/>
          <w:kern w:val="0"/>
          <w:sz w:val="44"/>
          <w:szCs w:val="44"/>
        </w:rPr>
      </w:pPr>
    </w:p>
    <w:p w:rsidR="00A81358" w:rsidRDefault="00A81358">
      <w:pPr>
        <w:shd w:val="clear" w:color="auto" w:fill="FFFFFF"/>
        <w:topLinePunct/>
        <w:jc w:val="center"/>
        <w:outlineLvl w:val="1"/>
        <w:rPr>
          <w:rFonts w:ascii="华文中宋" w:eastAsia="华文中宋" w:hAnsi="华文中宋" w:cs="华文中宋"/>
          <w:b/>
          <w:bCs/>
          <w:spacing w:val="15"/>
          <w:kern w:val="0"/>
          <w:sz w:val="44"/>
          <w:szCs w:val="44"/>
        </w:rPr>
      </w:pPr>
    </w:p>
    <w:p w:rsidR="00A81358" w:rsidRDefault="00A81358">
      <w:pPr>
        <w:shd w:val="clear" w:color="auto" w:fill="FFFFFF"/>
        <w:topLinePunct/>
        <w:jc w:val="center"/>
        <w:outlineLvl w:val="1"/>
        <w:rPr>
          <w:rFonts w:ascii="华文中宋" w:eastAsia="华文中宋" w:hAnsi="华文中宋" w:cs="华文中宋"/>
          <w:b/>
          <w:bCs/>
          <w:spacing w:val="15"/>
          <w:kern w:val="0"/>
          <w:sz w:val="44"/>
          <w:szCs w:val="44"/>
        </w:rPr>
      </w:pPr>
    </w:p>
    <w:p w:rsidR="00A81358" w:rsidRDefault="00A81358">
      <w:pPr>
        <w:shd w:val="clear" w:color="auto" w:fill="FFFFFF"/>
        <w:topLinePunct/>
        <w:jc w:val="center"/>
        <w:outlineLvl w:val="1"/>
        <w:rPr>
          <w:rFonts w:ascii="华文中宋" w:eastAsia="华文中宋" w:hAnsi="华文中宋" w:cs="华文中宋"/>
          <w:b/>
          <w:bCs/>
          <w:spacing w:val="15"/>
          <w:kern w:val="0"/>
          <w:sz w:val="44"/>
          <w:szCs w:val="44"/>
        </w:rPr>
      </w:pPr>
    </w:p>
    <w:p w:rsidR="00B82D7D" w:rsidRDefault="00B82D7D">
      <w:pPr>
        <w:shd w:val="clear" w:color="auto" w:fill="FFFFFF"/>
        <w:topLinePunct/>
        <w:jc w:val="center"/>
        <w:outlineLvl w:val="1"/>
        <w:rPr>
          <w:rFonts w:ascii="华文中宋" w:eastAsia="华文中宋" w:hAnsi="华文中宋" w:cs="华文中宋"/>
          <w:b/>
          <w:bCs/>
          <w:spacing w:val="15"/>
          <w:kern w:val="0"/>
          <w:sz w:val="44"/>
          <w:szCs w:val="44"/>
        </w:rPr>
      </w:pPr>
    </w:p>
    <w:p w:rsidR="00B82D7D" w:rsidRDefault="00B82D7D">
      <w:pPr>
        <w:shd w:val="clear" w:color="auto" w:fill="FFFFFF"/>
        <w:topLinePunct/>
        <w:jc w:val="center"/>
        <w:outlineLvl w:val="1"/>
        <w:rPr>
          <w:rFonts w:ascii="华文中宋" w:eastAsia="华文中宋" w:hAnsi="华文中宋" w:cs="华文中宋"/>
          <w:b/>
          <w:bCs/>
          <w:spacing w:val="15"/>
          <w:kern w:val="0"/>
          <w:sz w:val="44"/>
          <w:szCs w:val="44"/>
        </w:rPr>
      </w:pPr>
    </w:p>
    <w:p w:rsidR="00B82D7D" w:rsidRDefault="00B82D7D">
      <w:pPr>
        <w:shd w:val="clear" w:color="auto" w:fill="FFFFFF"/>
        <w:topLinePunct/>
        <w:jc w:val="center"/>
        <w:outlineLvl w:val="1"/>
        <w:rPr>
          <w:rFonts w:ascii="华文中宋" w:eastAsia="华文中宋" w:hAnsi="华文中宋" w:cs="华文中宋"/>
          <w:b/>
          <w:bCs/>
          <w:spacing w:val="15"/>
          <w:kern w:val="0"/>
          <w:sz w:val="44"/>
          <w:szCs w:val="44"/>
        </w:rPr>
      </w:pPr>
    </w:p>
    <w:p w:rsidR="00B82D7D" w:rsidRDefault="00B82D7D">
      <w:pPr>
        <w:shd w:val="clear" w:color="auto" w:fill="FFFFFF"/>
        <w:topLinePunct/>
        <w:jc w:val="center"/>
        <w:outlineLvl w:val="1"/>
        <w:rPr>
          <w:rFonts w:ascii="华文中宋" w:eastAsia="华文中宋" w:hAnsi="华文中宋" w:cs="华文中宋"/>
          <w:b/>
          <w:bCs/>
          <w:spacing w:val="15"/>
          <w:kern w:val="0"/>
          <w:sz w:val="44"/>
          <w:szCs w:val="44"/>
        </w:rPr>
      </w:pPr>
    </w:p>
    <w:p w:rsidR="00B82D7D" w:rsidRDefault="00B82D7D">
      <w:pPr>
        <w:shd w:val="clear" w:color="auto" w:fill="FFFFFF"/>
        <w:topLinePunct/>
        <w:jc w:val="center"/>
        <w:outlineLvl w:val="1"/>
        <w:rPr>
          <w:rFonts w:ascii="华文中宋" w:eastAsia="华文中宋" w:hAnsi="华文中宋" w:cs="华文中宋"/>
          <w:b/>
          <w:bCs/>
          <w:spacing w:val="15"/>
          <w:kern w:val="0"/>
          <w:sz w:val="44"/>
          <w:szCs w:val="44"/>
        </w:rPr>
      </w:pPr>
    </w:p>
    <w:p w:rsidR="00A81358" w:rsidRDefault="00A81358">
      <w:pPr>
        <w:shd w:val="clear" w:color="auto" w:fill="FFFFFF"/>
        <w:topLinePunct/>
        <w:jc w:val="center"/>
        <w:outlineLvl w:val="1"/>
        <w:rPr>
          <w:rFonts w:ascii="华文中宋" w:eastAsia="华文中宋" w:hAnsi="华文中宋" w:cs="华文中宋"/>
          <w:b/>
          <w:bCs/>
          <w:spacing w:val="15"/>
          <w:kern w:val="0"/>
          <w:sz w:val="44"/>
          <w:szCs w:val="44"/>
        </w:rPr>
      </w:pPr>
    </w:p>
    <w:p w:rsidR="00A81358" w:rsidRDefault="00D26732">
      <w:pPr>
        <w:shd w:val="clear" w:color="auto" w:fill="FFFFFF"/>
        <w:topLinePunct/>
        <w:jc w:val="center"/>
        <w:outlineLvl w:val="1"/>
        <w:rPr>
          <w:rFonts w:ascii="华文中宋" w:eastAsia="华文中宋" w:hAnsi="华文中宋" w:cs="华文中宋"/>
          <w:b/>
          <w:bCs/>
          <w:spacing w:val="15"/>
          <w:kern w:val="0"/>
          <w:sz w:val="44"/>
          <w:szCs w:val="44"/>
        </w:rPr>
      </w:pPr>
      <w:r>
        <w:rPr>
          <w:rFonts w:ascii="华文中宋" w:eastAsia="华文中宋" w:hAnsi="华文中宋" w:cs="华文中宋"/>
          <w:b/>
          <w:bCs/>
          <w:spacing w:val="15"/>
          <w:kern w:val="0"/>
          <w:sz w:val="44"/>
          <w:szCs w:val="44"/>
        </w:rPr>
        <w:t>201</w:t>
      </w:r>
      <w:r w:rsidR="002A5616">
        <w:rPr>
          <w:rFonts w:ascii="华文中宋" w:eastAsia="华文中宋" w:hAnsi="华文中宋" w:cs="华文中宋" w:hint="eastAsia"/>
          <w:b/>
          <w:bCs/>
          <w:spacing w:val="15"/>
          <w:kern w:val="0"/>
          <w:sz w:val="44"/>
          <w:szCs w:val="44"/>
        </w:rPr>
        <w:t>9</w:t>
      </w:r>
      <w:r>
        <w:rPr>
          <w:rFonts w:ascii="华文中宋" w:eastAsia="华文中宋" w:hAnsi="华文中宋" w:cs="华文中宋"/>
          <w:b/>
          <w:bCs/>
          <w:spacing w:val="15"/>
          <w:kern w:val="0"/>
          <w:sz w:val="44"/>
          <w:szCs w:val="44"/>
        </w:rPr>
        <w:t>年</w:t>
      </w:r>
      <w:r w:rsidR="002A5616">
        <w:rPr>
          <w:rFonts w:ascii="华文中宋" w:eastAsia="华文中宋" w:hAnsi="华文中宋" w:cs="华文中宋" w:hint="eastAsia"/>
          <w:b/>
          <w:bCs/>
          <w:spacing w:val="15"/>
          <w:kern w:val="0"/>
          <w:sz w:val="44"/>
          <w:szCs w:val="44"/>
        </w:rPr>
        <w:t>8</w:t>
      </w:r>
      <w:r>
        <w:rPr>
          <w:rFonts w:ascii="华文中宋" w:eastAsia="华文中宋" w:hAnsi="华文中宋" w:cs="华文中宋"/>
          <w:b/>
          <w:bCs/>
          <w:spacing w:val="15"/>
          <w:kern w:val="0"/>
          <w:sz w:val="44"/>
          <w:szCs w:val="44"/>
        </w:rPr>
        <w:t>月</w:t>
      </w:r>
    </w:p>
    <w:p w:rsidR="00A81358" w:rsidRDefault="00D26732">
      <w:pPr>
        <w:shd w:val="clear" w:color="auto" w:fill="FFFFFF"/>
        <w:topLinePun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w:t>
      </w:r>
    </w:p>
    <w:p w:rsidR="00A81358" w:rsidRDefault="00A81358">
      <w:pPr>
        <w:shd w:val="clear" w:color="auto" w:fill="FFFFFF"/>
        <w:topLinePunct/>
        <w:ind w:firstLineChars="200" w:firstLine="640"/>
        <w:jc w:val="center"/>
        <w:rPr>
          <w:rFonts w:ascii="仿宋_GB2312" w:eastAsia="仿宋_GB2312" w:hAnsi="仿宋_GB2312" w:cs="仿宋_GB2312"/>
          <w:kern w:val="0"/>
          <w:sz w:val="32"/>
          <w:szCs w:val="32"/>
        </w:rPr>
      </w:pPr>
    </w:p>
    <w:p w:rsidR="00A81358" w:rsidRDefault="00A81358">
      <w:pPr>
        <w:shd w:val="clear" w:color="auto" w:fill="FFFFFF"/>
        <w:topLinePunct/>
        <w:ind w:firstLineChars="200" w:firstLine="640"/>
        <w:jc w:val="center"/>
        <w:rPr>
          <w:rFonts w:ascii="仿宋_GB2312" w:eastAsia="仿宋_GB2312" w:hAnsi="仿宋_GB2312" w:cs="仿宋_GB2312"/>
          <w:kern w:val="0"/>
          <w:sz w:val="32"/>
          <w:szCs w:val="32"/>
        </w:rPr>
      </w:pPr>
    </w:p>
    <w:p w:rsidR="00A81358" w:rsidRDefault="00D26732">
      <w:pPr>
        <w:shd w:val="clear" w:color="auto" w:fill="FFFFFF"/>
        <w:topLinePunct/>
        <w:ind w:firstLineChars="800" w:firstLine="3854"/>
        <w:jc w:val="left"/>
        <w:rPr>
          <w:rFonts w:ascii="仿宋_GB2312" w:eastAsia="仿宋_GB2312" w:hAnsi="仿宋_GB2312" w:cs="仿宋_GB2312"/>
          <w:spacing w:val="20"/>
          <w:kern w:val="0"/>
          <w:sz w:val="32"/>
          <w:szCs w:val="32"/>
        </w:rPr>
      </w:pPr>
      <w:r>
        <w:rPr>
          <w:rFonts w:ascii="黑体" w:eastAsia="黑体" w:hAnsi="黑体" w:cs="黑体" w:hint="eastAsia"/>
          <w:b/>
          <w:bCs/>
          <w:spacing w:val="20"/>
          <w:kern w:val="0"/>
          <w:sz w:val="44"/>
          <w:szCs w:val="32"/>
        </w:rPr>
        <w:lastRenderedPageBreak/>
        <w:t>目 录</w:t>
      </w:r>
      <w:r>
        <w:rPr>
          <w:rFonts w:ascii="仿宋_GB2312" w:eastAsia="仿宋_GB2312" w:hAnsi="仿宋_GB2312" w:cs="仿宋_GB2312"/>
          <w:spacing w:val="20"/>
          <w:kern w:val="0"/>
          <w:sz w:val="32"/>
          <w:szCs w:val="32"/>
        </w:rPr>
        <w:br/>
      </w:r>
      <w:r>
        <w:rPr>
          <w:rFonts w:ascii="仿宋_GB2312" w:eastAsia="仿宋_GB2312" w:hAnsi="仿宋_GB2312" w:cs="仿宋_GB2312" w:hint="eastAsia"/>
          <w:spacing w:val="20"/>
          <w:kern w:val="0"/>
          <w:sz w:val="32"/>
          <w:szCs w:val="32"/>
        </w:rPr>
        <w:t xml:space="preserve">　　</w:t>
      </w:r>
    </w:p>
    <w:p w:rsidR="00A81358" w:rsidRDefault="00D26732">
      <w:pPr>
        <w:shd w:val="clear" w:color="auto" w:fill="FFFFFF"/>
        <w:topLinePunct/>
        <w:ind w:firstLineChars="200" w:firstLine="723"/>
        <w:jc w:val="left"/>
        <w:rPr>
          <w:rFonts w:ascii="黑体" w:eastAsia="黑体" w:hAnsi="黑体" w:cs="黑体"/>
          <w:b/>
          <w:bCs/>
          <w:spacing w:val="20"/>
          <w:kern w:val="0"/>
          <w:sz w:val="44"/>
          <w:szCs w:val="32"/>
        </w:rPr>
      </w:pPr>
      <w:r>
        <w:rPr>
          <w:rFonts w:ascii="楷体_GB2312" w:eastAsia="楷体_GB2312" w:hAnsi="楷体_GB2312" w:cs="楷体_GB2312" w:hint="eastAsia"/>
          <w:b/>
          <w:bCs/>
          <w:spacing w:val="20"/>
          <w:kern w:val="0"/>
          <w:sz w:val="32"/>
          <w:szCs w:val="32"/>
        </w:rPr>
        <w:t>第一部分　中共三门峡市委政法委员会概况</w:t>
      </w:r>
      <w:r>
        <w:rPr>
          <w:rFonts w:ascii="楷体_GB2312" w:eastAsia="楷体_GB2312" w:hAnsi="楷体_GB2312" w:cs="楷体_GB2312"/>
          <w:b/>
          <w:bCs/>
          <w:spacing w:val="20"/>
          <w:kern w:val="0"/>
          <w:sz w:val="32"/>
          <w:szCs w:val="32"/>
        </w:rPr>
        <w:br/>
      </w:r>
      <w:r>
        <w:rPr>
          <w:rFonts w:ascii="仿宋_GB2312" w:eastAsia="仿宋_GB2312" w:hAnsi="仿宋_GB2312" w:cs="仿宋_GB2312" w:hint="eastAsia"/>
          <w:spacing w:val="20"/>
          <w:kern w:val="0"/>
          <w:sz w:val="32"/>
          <w:szCs w:val="32"/>
        </w:rPr>
        <w:t xml:space="preserve">　　   </w:t>
      </w:r>
      <w:r w:rsidRPr="00FF771A">
        <w:rPr>
          <w:rFonts w:ascii="仿宋_GB2312" w:eastAsia="仿宋_GB2312" w:hAnsi="仿宋_GB2312" w:cs="仿宋_GB2312" w:hint="eastAsia"/>
          <w:spacing w:val="20"/>
          <w:kern w:val="0"/>
          <w:sz w:val="28"/>
          <w:szCs w:val="32"/>
        </w:rPr>
        <w:t>一、</w:t>
      </w:r>
      <w:r w:rsidR="00FF771A" w:rsidRPr="00FF771A">
        <w:rPr>
          <w:rFonts w:ascii="仿宋_GB2312" w:eastAsia="仿宋_GB2312" w:hAnsi="仿宋_GB2312" w:cs="仿宋_GB2312" w:hint="eastAsia"/>
          <w:spacing w:val="20"/>
          <w:kern w:val="0"/>
          <w:sz w:val="28"/>
          <w:szCs w:val="32"/>
        </w:rPr>
        <w:t>部门职责</w:t>
      </w:r>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w:t>
      </w:r>
      <w:r w:rsidR="00FF771A">
        <w:rPr>
          <w:rFonts w:ascii="仿宋_GB2312" w:eastAsia="仿宋_GB2312" w:hAnsi="仿宋_GB2312" w:cs="仿宋_GB2312" w:hint="eastAsia"/>
          <w:spacing w:val="20"/>
          <w:kern w:val="0"/>
          <w:sz w:val="28"/>
          <w:szCs w:val="32"/>
        </w:rPr>
        <w:t xml:space="preserve"> </w:t>
      </w:r>
      <w:r w:rsidR="00FF771A" w:rsidRPr="00FF771A">
        <w:rPr>
          <w:rFonts w:ascii="仿宋_GB2312" w:eastAsia="仿宋_GB2312" w:hAnsi="仿宋_GB2312" w:cs="仿宋_GB2312" w:hint="eastAsia"/>
          <w:spacing w:val="20"/>
          <w:kern w:val="0"/>
          <w:sz w:val="28"/>
          <w:szCs w:val="32"/>
        </w:rPr>
        <w:t>二、机构设置</w:t>
      </w:r>
      <w:r w:rsidRPr="00FF771A">
        <w:rPr>
          <w:rFonts w:ascii="仿宋_GB2312" w:eastAsia="仿宋_GB2312" w:hAnsi="仿宋_GB2312" w:cs="仿宋_GB2312"/>
          <w:spacing w:val="20"/>
          <w:kern w:val="0"/>
          <w:sz w:val="28"/>
          <w:szCs w:val="32"/>
        </w:rPr>
        <w:br/>
      </w:r>
      <w:r>
        <w:rPr>
          <w:rFonts w:ascii="仿宋_GB2312" w:eastAsia="仿宋_GB2312" w:hAnsi="仿宋_GB2312" w:cs="仿宋_GB2312" w:hint="eastAsia"/>
          <w:spacing w:val="20"/>
          <w:kern w:val="0"/>
          <w:sz w:val="32"/>
          <w:szCs w:val="32"/>
        </w:rPr>
        <w:t xml:space="preserve">　　</w:t>
      </w:r>
      <w:r>
        <w:rPr>
          <w:rFonts w:ascii="楷体_GB2312" w:eastAsia="楷体_GB2312" w:hAnsi="楷体_GB2312" w:cs="楷体_GB2312" w:hint="eastAsia"/>
          <w:b/>
          <w:bCs/>
          <w:spacing w:val="20"/>
          <w:kern w:val="0"/>
          <w:sz w:val="32"/>
          <w:szCs w:val="32"/>
        </w:rPr>
        <w:t xml:space="preserve">第二部分　</w:t>
      </w:r>
      <w:r>
        <w:rPr>
          <w:rFonts w:ascii="楷体_GB2312" w:eastAsia="楷体_GB2312" w:hAnsi="楷体_GB2312" w:cs="楷体_GB2312"/>
          <w:b/>
          <w:bCs/>
          <w:spacing w:val="20"/>
          <w:kern w:val="0"/>
          <w:sz w:val="32"/>
          <w:szCs w:val="32"/>
        </w:rPr>
        <w:t>201</w:t>
      </w:r>
      <w:r w:rsidR="002A5616">
        <w:rPr>
          <w:rFonts w:ascii="楷体_GB2312" w:eastAsia="楷体_GB2312" w:hAnsi="楷体_GB2312" w:cs="楷体_GB2312" w:hint="eastAsia"/>
          <w:b/>
          <w:bCs/>
          <w:spacing w:val="20"/>
          <w:kern w:val="0"/>
          <w:sz w:val="32"/>
          <w:szCs w:val="32"/>
        </w:rPr>
        <w:t>8</w:t>
      </w:r>
      <w:r>
        <w:rPr>
          <w:rFonts w:ascii="楷体_GB2312" w:eastAsia="楷体_GB2312" w:hAnsi="楷体_GB2312" w:cs="楷体_GB2312" w:hint="eastAsia"/>
          <w:b/>
          <w:bCs/>
          <w:spacing w:val="20"/>
          <w:kern w:val="0"/>
          <w:sz w:val="32"/>
          <w:szCs w:val="32"/>
        </w:rPr>
        <w:t>年度部门决算表</w:t>
      </w:r>
      <w:r>
        <w:rPr>
          <w:rFonts w:ascii="楷体_GB2312" w:eastAsia="楷体_GB2312" w:hAnsi="楷体_GB2312" w:cs="楷体_GB2312"/>
          <w:b/>
          <w:bCs/>
          <w:spacing w:val="20"/>
          <w:kern w:val="0"/>
          <w:sz w:val="32"/>
          <w:szCs w:val="32"/>
        </w:rPr>
        <w:br/>
      </w:r>
      <w:r>
        <w:rPr>
          <w:rFonts w:ascii="仿宋_GB2312" w:eastAsia="仿宋_GB2312" w:hAnsi="仿宋_GB2312" w:cs="仿宋_GB2312" w:hint="eastAsia"/>
          <w:spacing w:val="20"/>
          <w:kern w:val="0"/>
          <w:sz w:val="32"/>
          <w:szCs w:val="32"/>
        </w:rPr>
        <w:t xml:space="preserve">　　   </w:t>
      </w:r>
      <w:r w:rsidRPr="00FF771A">
        <w:rPr>
          <w:rFonts w:ascii="仿宋_GB2312" w:eastAsia="仿宋_GB2312" w:hAnsi="仿宋_GB2312" w:cs="仿宋_GB2312" w:hint="eastAsia"/>
          <w:spacing w:val="20"/>
          <w:kern w:val="0"/>
          <w:sz w:val="28"/>
          <w:szCs w:val="32"/>
        </w:rPr>
        <w:t>一、</w:t>
      </w:r>
      <w:hyperlink r:id="rId9" w:tgtFrame="_blank" w:tooltip="点击下载文件正文" w:history="1">
        <w:r w:rsidRPr="00FF771A">
          <w:rPr>
            <w:rFonts w:ascii="仿宋_GB2312" w:eastAsia="仿宋_GB2312" w:hAnsi="仿宋_GB2312" w:cs="仿宋_GB2312" w:hint="eastAsia"/>
            <w:spacing w:val="20"/>
            <w:kern w:val="0"/>
            <w:sz w:val="28"/>
            <w:szCs w:val="32"/>
          </w:rPr>
          <w:t>收入支出决算总表</w:t>
        </w:r>
      </w:hyperlink>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二、</w:t>
      </w:r>
      <w:hyperlink r:id="rId10" w:tgtFrame="_blank" w:tooltip="点击下载文件正文" w:history="1">
        <w:r w:rsidRPr="00FF771A">
          <w:rPr>
            <w:rFonts w:ascii="仿宋_GB2312" w:eastAsia="仿宋_GB2312" w:hAnsi="仿宋_GB2312" w:cs="仿宋_GB2312" w:hint="eastAsia"/>
            <w:spacing w:val="20"/>
            <w:kern w:val="0"/>
            <w:sz w:val="28"/>
            <w:szCs w:val="32"/>
          </w:rPr>
          <w:t>收入决算表</w:t>
        </w:r>
      </w:hyperlink>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三、</w:t>
      </w:r>
      <w:hyperlink r:id="rId11" w:tgtFrame="_blank" w:tooltip="点击下载文件正文" w:history="1">
        <w:r w:rsidRPr="00FF771A">
          <w:rPr>
            <w:rFonts w:ascii="仿宋_GB2312" w:eastAsia="仿宋_GB2312" w:hAnsi="仿宋_GB2312" w:cs="仿宋_GB2312" w:hint="eastAsia"/>
            <w:spacing w:val="20"/>
            <w:kern w:val="0"/>
            <w:sz w:val="28"/>
            <w:szCs w:val="32"/>
          </w:rPr>
          <w:t>支出决算表</w:t>
        </w:r>
      </w:hyperlink>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四、</w:t>
      </w:r>
      <w:hyperlink r:id="rId12" w:tgtFrame="_blank" w:tooltip="点击下载文件正文" w:history="1">
        <w:r w:rsidRPr="00FF771A">
          <w:rPr>
            <w:rFonts w:ascii="仿宋_GB2312" w:eastAsia="仿宋_GB2312" w:hAnsi="仿宋_GB2312" w:cs="仿宋_GB2312" w:hint="eastAsia"/>
            <w:spacing w:val="20"/>
            <w:kern w:val="0"/>
            <w:sz w:val="28"/>
            <w:szCs w:val="32"/>
          </w:rPr>
          <w:t>财政拨款收入支出决算总表</w:t>
        </w:r>
      </w:hyperlink>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五、</w:t>
      </w:r>
      <w:hyperlink r:id="rId13" w:tgtFrame="_blank" w:tooltip="点击下载文件正文" w:history="1">
        <w:r w:rsidRPr="00FF771A">
          <w:rPr>
            <w:rFonts w:ascii="仿宋_GB2312" w:eastAsia="仿宋_GB2312" w:hAnsi="仿宋_GB2312" w:cs="仿宋_GB2312" w:hint="eastAsia"/>
            <w:spacing w:val="20"/>
            <w:kern w:val="0"/>
            <w:sz w:val="28"/>
            <w:szCs w:val="32"/>
          </w:rPr>
          <w:t>一般公共预算财政拨款支出决算表</w:t>
        </w:r>
      </w:hyperlink>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六、</w:t>
      </w:r>
      <w:hyperlink r:id="rId14" w:tgtFrame="_blank" w:tooltip="点击下载文件正文" w:history="1">
        <w:r w:rsidRPr="00FF771A">
          <w:rPr>
            <w:rFonts w:ascii="仿宋_GB2312" w:eastAsia="仿宋_GB2312" w:hAnsi="仿宋_GB2312" w:cs="仿宋_GB2312" w:hint="eastAsia"/>
            <w:spacing w:val="20"/>
            <w:kern w:val="0"/>
            <w:sz w:val="28"/>
            <w:szCs w:val="32"/>
          </w:rPr>
          <w:t>一般公共预算财政拨款基本支出决算表</w:t>
        </w:r>
      </w:hyperlink>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七、</w:t>
      </w:r>
      <w:hyperlink r:id="rId15" w:tgtFrame="_blank" w:tooltip="点击下载文件正文" w:history="1">
        <w:r w:rsidRPr="00FF771A">
          <w:rPr>
            <w:rFonts w:ascii="仿宋_GB2312" w:eastAsia="仿宋_GB2312" w:hAnsi="仿宋_GB2312" w:cs="仿宋_GB2312" w:hint="eastAsia"/>
            <w:spacing w:val="20"/>
            <w:kern w:val="0"/>
            <w:sz w:val="28"/>
            <w:szCs w:val="32"/>
          </w:rPr>
          <w:t>一般公共预算财政拨款“三公”经费支出决算表</w:t>
        </w:r>
      </w:hyperlink>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八、</w:t>
      </w:r>
      <w:hyperlink r:id="rId16" w:tgtFrame="_blank" w:tooltip="点击下载文件正文" w:history="1">
        <w:r w:rsidRPr="00FF771A">
          <w:rPr>
            <w:rFonts w:ascii="仿宋_GB2312" w:eastAsia="仿宋_GB2312" w:hAnsi="仿宋_GB2312" w:cs="仿宋_GB2312" w:hint="eastAsia"/>
            <w:spacing w:val="20"/>
            <w:kern w:val="0"/>
            <w:sz w:val="28"/>
            <w:szCs w:val="32"/>
          </w:rPr>
          <w:t>政府性基金预算财政拨款收入支出决算表</w:t>
        </w:r>
      </w:hyperlink>
      <w:r w:rsidRPr="00FF771A">
        <w:rPr>
          <w:rFonts w:ascii="仿宋_GB2312" w:eastAsia="仿宋_GB2312" w:hAnsi="仿宋_GB2312" w:cs="仿宋_GB2312"/>
          <w:spacing w:val="20"/>
          <w:kern w:val="0"/>
          <w:sz w:val="28"/>
          <w:szCs w:val="32"/>
        </w:rPr>
        <w:br/>
      </w:r>
      <w:r>
        <w:rPr>
          <w:rFonts w:ascii="仿宋_GB2312" w:eastAsia="仿宋_GB2312" w:hAnsi="仿宋_GB2312" w:cs="仿宋_GB2312" w:hint="eastAsia"/>
          <w:spacing w:val="20"/>
          <w:kern w:val="0"/>
          <w:sz w:val="32"/>
          <w:szCs w:val="32"/>
        </w:rPr>
        <w:t xml:space="preserve">　　</w:t>
      </w:r>
      <w:r>
        <w:rPr>
          <w:rFonts w:ascii="楷体_GB2312" w:eastAsia="楷体_GB2312" w:hAnsi="楷体_GB2312" w:cs="楷体_GB2312" w:hint="eastAsia"/>
          <w:b/>
          <w:bCs/>
          <w:spacing w:val="20"/>
          <w:kern w:val="0"/>
          <w:sz w:val="32"/>
          <w:szCs w:val="32"/>
        </w:rPr>
        <w:t xml:space="preserve">第三部分　</w:t>
      </w:r>
      <w:r>
        <w:rPr>
          <w:rFonts w:ascii="楷体_GB2312" w:eastAsia="楷体_GB2312" w:hAnsi="楷体_GB2312" w:cs="楷体_GB2312"/>
          <w:b/>
          <w:bCs/>
          <w:spacing w:val="20"/>
          <w:kern w:val="0"/>
          <w:sz w:val="32"/>
          <w:szCs w:val="32"/>
        </w:rPr>
        <w:t>201</w:t>
      </w:r>
      <w:r w:rsidR="002A5616">
        <w:rPr>
          <w:rFonts w:ascii="楷体_GB2312" w:eastAsia="楷体_GB2312" w:hAnsi="楷体_GB2312" w:cs="楷体_GB2312" w:hint="eastAsia"/>
          <w:b/>
          <w:bCs/>
          <w:spacing w:val="20"/>
          <w:kern w:val="0"/>
          <w:sz w:val="32"/>
          <w:szCs w:val="32"/>
        </w:rPr>
        <w:t>8</w:t>
      </w:r>
      <w:r>
        <w:rPr>
          <w:rFonts w:ascii="楷体_GB2312" w:eastAsia="楷体_GB2312" w:hAnsi="楷体_GB2312" w:cs="楷体_GB2312" w:hint="eastAsia"/>
          <w:b/>
          <w:bCs/>
          <w:spacing w:val="20"/>
          <w:kern w:val="0"/>
          <w:sz w:val="32"/>
          <w:szCs w:val="32"/>
        </w:rPr>
        <w:t>年度部门决算情况说明</w:t>
      </w:r>
    </w:p>
    <w:p w:rsidR="00A81358" w:rsidRPr="00FF771A" w:rsidRDefault="00D26732" w:rsidP="00FF771A">
      <w:pPr>
        <w:shd w:val="clear" w:color="auto" w:fill="FFFFFF"/>
        <w:topLinePunct/>
        <w:ind w:firstLineChars="200" w:firstLine="640"/>
        <w:jc w:val="left"/>
        <w:rPr>
          <w:rFonts w:ascii="仿宋_GB2312" w:eastAsia="仿宋_GB2312" w:hAnsi="仿宋_GB2312" w:cs="仿宋_GB2312"/>
          <w:spacing w:val="20"/>
          <w:kern w:val="0"/>
          <w:sz w:val="28"/>
          <w:szCs w:val="32"/>
        </w:rPr>
      </w:pPr>
      <w:r w:rsidRPr="00FF771A">
        <w:rPr>
          <w:rFonts w:ascii="仿宋_GB2312" w:eastAsia="仿宋_GB2312" w:hAnsi="仿宋_GB2312" w:cs="仿宋_GB2312" w:hint="eastAsia"/>
          <w:spacing w:val="20"/>
          <w:kern w:val="0"/>
          <w:sz w:val="28"/>
          <w:szCs w:val="32"/>
        </w:rPr>
        <w:t>一、</w:t>
      </w:r>
      <w:r w:rsidRPr="00FF771A">
        <w:rPr>
          <w:rFonts w:ascii="仿宋_GB2312" w:eastAsia="仿宋_GB2312" w:hAnsi="仿宋_GB2312" w:cs="仿宋_GB2312" w:hint="eastAsia"/>
          <w:sz w:val="28"/>
          <w:szCs w:val="32"/>
        </w:rPr>
        <w:t>收入支出决算总体情况说明</w:t>
      </w:r>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二、</w:t>
      </w:r>
      <w:hyperlink r:id="rId17" w:tgtFrame="_blank" w:tooltip="点击下载文件正文" w:history="1">
        <w:r w:rsidRPr="00FF771A">
          <w:rPr>
            <w:rFonts w:ascii="仿宋_GB2312" w:eastAsia="仿宋_GB2312" w:hAnsi="仿宋_GB2312" w:cs="仿宋_GB2312" w:hint="eastAsia"/>
            <w:spacing w:val="20"/>
            <w:kern w:val="0"/>
            <w:sz w:val="28"/>
            <w:szCs w:val="32"/>
          </w:rPr>
          <w:t>收入决算</w:t>
        </w:r>
      </w:hyperlink>
      <w:r w:rsidRPr="00FF771A">
        <w:rPr>
          <w:rFonts w:ascii="仿宋_GB2312" w:eastAsia="仿宋_GB2312" w:hAnsi="仿宋_GB2312" w:cs="仿宋_GB2312" w:hint="eastAsia"/>
          <w:sz w:val="28"/>
          <w:szCs w:val="32"/>
        </w:rPr>
        <w:t>情况说明</w:t>
      </w:r>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三、</w:t>
      </w:r>
      <w:hyperlink r:id="rId18" w:tgtFrame="_blank" w:tooltip="点击下载文件正文" w:history="1">
        <w:r w:rsidRPr="00FF771A">
          <w:rPr>
            <w:rFonts w:ascii="仿宋_GB2312" w:eastAsia="仿宋_GB2312" w:hAnsi="仿宋_GB2312" w:cs="仿宋_GB2312" w:hint="eastAsia"/>
            <w:spacing w:val="20"/>
            <w:kern w:val="0"/>
            <w:sz w:val="28"/>
            <w:szCs w:val="32"/>
          </w:rPr>
          <w:t>支出决算</w:t>
        </w:r>
        <w:r w:rsidRPr="00FF771A">
          <w:rPr>
            <w:rFonts w:ascii="仿宋_GB2312" w:eastAsia="仿宋_GB2312" w:hAnsi="仿宋_GB2312" w:cs="仿宋_GB2312" w:hint="eastAsia"/>
            <w:sz w:val="28"/>
            <w:szCs w:val="32"/>
          </w:rPr>
          <w:t>情况说明</w:t>
        </w:r>
      </w:hyperlink>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四、</w:t>
      </w:r>
      <w:hyperlink r:id="rId19" w:tgtFrame="_blank" w:tooltip="点击下载文件正文" w:history="1">
        <w:r w:rsidRPr="00FF771A">
          <w:rPr>
            <w:rFonts w:ascii="仿宋_GB2312" w:eastAsia="仿宋_GB2312" w:hAnsi="仿宋_GB2312" w:cs="仿宋_GB2312" w:hint="eastAsia"/>
            <w:spacing w:val="20"/>
            <w:kern w:val="0"/>
            <w:sz w:val="28"/>
            <w:szCs w:val="32"/>
          </w:rPr>
          <w:t>财政拨款收入支出决算总</w:t>
        </w:r>
        <w:r w:rsidRPr="00FF771A">
          <w:rPr>
            <w:rFonts w:ascii="仿宋_GB2312" w:eastAsia="仿宋_GB2312" w:hAnsi="仿宋_GB2312" w:cs="仿宋_GB2312" w:hint="eastAsia"/>
            <w:sz w:val="28"/>
            <w:szCs w:val="32"/>
          </w:rPr>
          <w:t>体情况说明</w:t>
        </w:r>
      </w:hyperlink>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五、</w:t>
      </w:r>
      <w:hyperlink r:id="rId20" w:tgtFrame="_blank" w:tooltip="点击下载文件正文" w:history="1">
        <w:r w:rsidRPr="00FF771A">
          <w:rPr>
            <w:rFonts w:ascii="仿宋_GB2312" w:eastAsia="仿宋_GB2312" w:hAnsi="仿宋_GB2312" w:cs="仿宋_GB2312" w:hint="eastAsia"/>
            <w:spacing w:val="20"/>
            <w:kern w:val="0"/>
            <w:sz w:val="28"/>
            <w:szCs w:val="32"/>
          </w:rPr>
          <w:t>一般公共预算财政拨款支出决算</w:t>
        </w:r>
      </w:hyperlink>
      <w:r w:rsidRPr="00FF771A">
        <w:rPr>
          <w:rFonts w:ascii="仿宋_GB2312" w:eastAsia="仿宋_GB2312" w:hAnsi="仿宋_GB2312" w:cs="仿宋_GB2312" w:hint="eastAsia"/>
          <w:sz w:val="28"/>
          <w:szCs w:val="32"/>
        </w:rPr>
        <w:t>情况说明</w:t>
      </w:r>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六、</w:t>
      </w:r>
      <w:hyperlink r:id="rId21" w:tgtFrame="_blank" w:tooltip="点击下载文件正文" w:history="1">
        <w:r w:rsidRPr="00FF771A">
          <w:rPr>
            <w:rFonts w:ascii="仿宋_GB2312" w:eastAsia="仿宋_GB2312" w:hAnsi="仿宋_GB2312" w:cs="仿宋_GB2312" w:hint="eastAsia"/>
            <w:spacing w:val="20"/>
            <w:kern w:val="0"/>
            <w:sz w:val="28"/>
            <w:szCs w:val="32"/>
          </w:rPr>
          <w:t>一般公共预算财政拨款基本支出决算情况说明</w:t>
        </w:r>
      </w:hyperlink>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七、</w:t>
      </w:r>
      <w:hyperlink r:id="rId22" w:tgtFrame="_blank" w:tooltip="点击下载文件正文" w:history="1">
        <w:r w:rsidRPr="00FF771A">
          <w:rPr>
            <w:rFonts w:ascii="仿宋_GB2312" w:eastAsia="仿宋_GB2312" w:hAnsi="仿宋_GB2312" w:cs="仿宋_GB2312" w:hint="eastAsia"/>
            <w:spacing w:val="20"/>
            <w:kern w:val="0"/>
            <w:sz w:val="28"/>
            <w:szCs w:val="32"/>
          </w:rPr>
          <w:t>一般公共预算财政拨款“三公”经费支出决算情况说明</w:t>
        </w:r>
      </w:hyperlink>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八、预算绩效情况说明</w:t>
      </w:r>
    </w:p>
    <w:p w:rsidR="00A81358" w:rsidRPr="00FF771A" w:rsidRDefault="00D26732" w:rsidP="00FF771A">
      <w:pPr>
        <w:shd w:val="clear" w:color="auto" w:fill="FFFFFF"/>
        <w:topLinePunct/>
        <w:ind w:firstLineChars="200" w:firstLine="640"/>
        <w:jc w:val="left"/>
        <w:rPr>
          <w:rFonts w:ascii="楷体_GB2312" w:eastAsia="楷体_GB2312" w:hAnsi="楷体_GB2312" w:cs="楷体_GB2312"/>
          <w:bCs/>
          <w:spacing w:val="20"/>
          <w:kern w:val="0"/>
          <w:sz w:val="28"/>
          <w:szCs w:val="32"/>
        </w:rPr>
      </w:pPr>
      <w:r w:rsidRPr="00FF771A">
        <w:rPr>
          <w:rFonts w:ascii="仿宋_GB2312" w:eastAsia="仿宋_GB2312" w:hAnsi="仿宋_GB2312" w:cs="仿宋_GB2312" w:hint="eastAsia"/>
          <w:spacing w:val="20"/>
          <w:kern w:val="0"/>
          <w:sz w:val="28"/>
          <w:szCs w:val="32"/>
        </w:rPr>
        <w:t>九、</w:t>
      </w:r>
      <w:hyperlink r:id="rId23" w:tgtFrame="_blank" w:tooltip="点击下载文件正文" w:history="1">
        <w:r w:rsidRPr="00FF771A">
          <w:rPr>
            <w:rFonts w:ascii="仿宋_GB2312" w:eastAsia="仿宋_GB2312" w:hAnsi="仿宋_GB2312" w:cs="仿宋_GB2312" w:hint="eastAsia"/>
            <w:spacing w:val="20"/>
            <w:kern w:val="0"/>
            <w:sz w:val="28"/>
            <w:szCs w:val="32"/>
          </w:rPr>
          <w:t>政府性基金预算财政拨款收入支出决算情况说明</w:t>
        </w:r>
      </w:hyperlink>
      <w:r w:rsidRPr="00FF771A">
        <w:rPr>
          <w:rFonts w:ascii="仿宋_GB2312" w:eastAsia="仿宋_GB2312" w:hAnsi="仿宋_GB2312" w:cs="仿宋_GB2312"/>
          <w:spacing w:val="20"/>
          <w:kern w:val="0"/>
          <w:sz w:val="28"/>
          <w:szCs w:val="32"/>
        </w:rPr>
        <w:br/>
      </w:r>
      <w:r w:rsidR="0021453C">
        <w:rPr>
          <w:rFonts w:ascii="楷体_GB2312" w:eastAsia="楷体_GB2312" w:hAnsi="楷体_GB2312" w:cs="楷体_GB2312" w:hint="eastAsia"/>
          <w:bCs/>
          <w:spacing w:val="20"/>
          <w:kern w:val="0"/>
          <w:sz w:val="28"/>
          <w:szCs w:val="32"/>
        </w:rPr>
        <w:t xml:space="preserve">    </w:t>
      </w:r>
      <w:r w:rsidRPr="00FF771A">
        <w:rPr>
          <w:rFonts w:ascii="楷体_GB2312" w:eastAsia="楷体_GB2312" w:hAnsi="楷体_GB2312" w:cs="楷体_GB2312" w:hint="eastAsia"/>
          <w:bCs/>
          <w:spacing w:val="20"/>
          <w:kern w:val="0"/>
          <w:sz w:val="28"/>
          <w:szCs w:val="32"/>
        </w:rPr>
        <w:t>十</w:t>
      </w:r>
      <w:r w:rsidRPr="00FF771A">
        <w:rPr>
          <w:rFonts w:ascii="楷体_GB2312" w:eastAsia="楷体_GB2312" w:hAnsi="楷体_GB2312" w:cs="楷体_GB2312" w:hint="eastAsia"/>
          <w:b/>
          <w:bCs/>
          <w:spacing w:val="20"/>
          <w:kern w:val="0"/>
          <w:sz w:val="28"/>
          <w:szCs w:val="32"/>
        </w:rPr>
        <w:t>、</w:t>
      </w:r>
      <w:r w:rsidRPr="00FF771A">
        <w:rPr>
          <w:rFonts w:ascii="楷体_GB2312" w:eastAsia="楷体_GB2312" w:hAnsi="楷体_GB2312" w:cs="楷体_GB2312" w:hint="eastAsia"/>
          <w:bCs/>
          <w:spacing w:val="20"/>
          <w:kern w:val="0"/>
          <w:sz w:val="28"/>
          <w:szCs w:val="32"/>
        </w:rPr>
        <w:t>机关运行经费支出情况说明</w:t>
      </w:r>
    </w:p>
    <w:p w:rsidR="00A81358" w:rsidRPr="00FF771A" w:rsidRDefault="00D26732" w:rsidP="00FF771A">
      <w:pPr>
        <w:shd w:val="clear" w:color="auto" w:fill="FFFFFF"/>
        <w:topLinePunct/>
        <w:ind w:firstLineChars="200" w:firstLine="640"/>
        <w:jc w:val="left"/>
        <w:rPr>
          <w:rFonts w:ascii="楷体_GB2312" w:eastAsia="楷体_GB2312" w:hAnsi="楷体_GB2312" w:cs="楷体_GB2312"/>
          <w:bCs/>
          <w:spacing w:val="20"/>
          <w:kern w:val="0"/>
          <w:sz w:val="28"/>
          <w:szCs w:val="32"/>
        </w:rPr>
      </w:pPr>
      <w:r w:rsidRPr="00FF771A">
        <w:rPr>
          <w:rFonts w:ascii="楷体_GB2312" w:eastAsia="楷体_GB2312" w:hAnsi="楷体_GB2312" w:cs="楷体_GB2312" w:hint="eastAsia"/>
          <w:bCs/>
          <w:spacing w:val="20"/>
          <w:kern w:val="0"/>
          <w:sz w:val="28"/>
          <w:szCs w:val="32"/>
        </w:rPr>
        <w:t>十一、政府采购支出情况说明</w:t>
      </w:r>
    </w:p>
    <w:p w:rsidR="00A81358" w:rsidRDefault="00D26732" w:rsidP="00FF771A">
      <w:pPr>
        <w:shd w:val="clear" w:color="auto" w:fill="FFFFFF"/>
        <w:topLinePunct/>
        <w:ind w:firstLineChars="200" w:firstLine="640"/>
        <w:jc w:val="left"/>
        <w:rPr>
          <w:rFonts w:ascii="楷体_GB2312" w:eastAsia="楷体_GB2312" w:hAnsi="楷体_GB2312" w:cs="楷体_GB2312"/>
          <w:b/>
          <w:bCs/>
          <w:spacing w:val="20"/>
          <w:kern w:val="0"/>
          <w:sz w:val="32"/>
          <w:szCs w:val="32"/>
        </w:rPr>
      </w:pPr>
      <w:r w:rsidRPr="00FF771A">
        <w:rPr>
          <w:rFonts w:ascii="楷体_GB2312" w:eastAsia="楷体_GB2312" w:hAnsi="楷体_GB2312" w:cs="楷体_GB2312" w:hint="eastAsia"/>
          <w:bCs/>
          <w:spacing w:val="20"/>
          <w:kern w:val="0"/>
          <w:sz w:val="28"/>
          <w:szCs w:val="32"/>
        </w:rPr>
        <w:t>十二、国有资产占有情况说明</w:t>
      </w:r>
      <w:r w:rsidRPr="00FF771A">
        <w:rPr>
          <w:rFonts w:ascii="楷体_GB2312" w:eastAsia="楷体_GB2312" w:hAnsi="楷体_GB2312" w:cs="楷体_GB2312"/>
          <w:b/>
          <w:bCs/>
          <w:spacing w:val="20"/>
          <w:kern w:val="0"/>
          <w:sz w:val="28"/>
          <w:szCs w:val="32"/>
        </w:rPr>
        <w:br/>
      </w:r>
      <w:r>
        <w:rPr>
          <w:rFonts w:ascii="楷体_GB2312" w:eastAsia="楷体_GB2312" w:hAnsi="楷体_GB2312" w:cs="楷体_GB2312" w:hint="eastAsia"/>
          <w:b/>
          <w:bCs/>
          <w:spacing w:val="20"/>
          <w:kern w:val="0"/>
          <w:sz w:val="32"/>
          <w:szCs w:val="32"/>
        </w:rPr>
        <w:t xml:space="preserve">　　第四部分　名词解释</w:t>
      </w:r>
    </w:p>
    <w:p w:rsidR="00A81358" w:rsidRDefault="00A81358">
      <w:pPr>
        <w:topLinePunct/>
        <w:snapToGrid w:val="0"/>
        <w:ind w:firstLineChars="200" w:firstLine="723"/>
        <w:rPr>
          <w:rFonts w:ascii="仿宋_GB2312" w:eastAsia="仿宋_GB2312" w:hAnsi="仿宋_GB2312" w:cs="仿宋_GB2312"/>
          <w:b/>
          <w:bCs/>
          <w:spacing w:val="20"/>
          <w:kern w:val="0"/>
          <w:sz w:val="32"/>
          <w:szCs w:val="32"/>
        </w:rPr>
      </w:pPr>
    </w:p>
    <w:p w:rsidR="00A81358" w:rsidRDefault="00D26732">
      <w:pPr>
        <w:topLinePunct/>
        <w:snapToGrid w:val="0"/>
        <w:ind w:firstLineChars="200" w:firstLine="720"/>
        <w:rPr>
          <w:rFonts w:ascii="黑体" w:eastAsia="黑体" w:hAnsi="黑体" w:cs="黑体"/>
          <w:spacing w:val="20"/>
          <w:kern w:val="0"/>
          <w:sz w:val="32"/>
          <w:szCs w:val="32"/>
        </w:rPr>
      </w:pPr>
      <w:r>
        <w:rPr>
          <w:rFonts w:ascii="黑体" w:eastAsia="黑体" w:hAnsi="黑体" w:cs="黑体"/>
          <w:spacing w:val="20"/>
          <w:kern w:val="0"/>
          <w:sz w:val="32"/>
          <w:szCs w:val="32"/>
        </w:rPr>
        <w:br w:type="page"/>
      </w:r>
    </w:p>
    <w:p w:rsidR="00A81358" w:rsidRDefault="00A81358" w:rsidP="00B82D7D">
      <w:pPr>
        <w:topLinePunct/>
        <w:snapToGrid w:val="0"/>
        <w:ind w:firstLineChars="750" w:firstLine="3613"/>
        <w:rPr>
          <w:rFonts w:ascii="黑体" w:eastAsia="黑体" w:hAnsi="黑体" w:cs="黑体"/>
          <w:b/>
          <w:spacing w:val="20"/>
          <w:kern w:val="0"/>
          <w:sz w:val="44"/>
          <w:szCs w:val="32"/>
        </w:rPr>
      </w:pPr>
    </w:p>
    <w:p w:rsidR="00A81358" w:rsidRDefault="00D26732">
      <w:pPr>
        <w:topLinePunct/>
        <w:snapToGrid w:val="0"/>
        <w:ind w:firstLineChars="750" w:firstLine="3613"/>
        <w:rPr>
          <w:rFonts w:ascii="黑体" w:eastAsia="黑体" w:hAnsi="黑体" w:cs="黑体"/>
          <w:b/>
          <w:spacing w:val="20"/>
          <w:kern w:val="0"/>
          <w:sz w:val="44"/>
          <w:szCs w:val="32"/>
        </w:rPr>
      </w:pPr>
      <w:r>
        <w:rPr>
          <w:rFonts w:ascii="黑体" w:eastAsia="黑体" w:hAnsi="黑体" w:cs="黑体" w:hint="eastAsia"/>
          <w:b/>
          <w:spacing w:val="20"/>
          <w:kern w:val="0"/>
          <w:sz w:val="44"/>
          <w:szCs w:val="32"/>
        </w:rPr>
        <w:t>第一部分</w:t>
      </w:r>
    </w:p>
    <w:p w:rsidR="00A81358" w:rsidRDefault="00A81358">
      <w:pPr>
        <w:topLinePunct/>
        <w:snapToGrid w:val="0"/>
        <w:ind w:firstLineChars="950" w:firstLine="4576"/>
        <w:rPr>
          <w:rFonts w:ascii="黑体" w:eastAsia="黑体" w:hAnsi="黑体" w:cs="黑体"/>
          <w:b/>
          <w:spacing w:val="20"/>
          <w:kern w:val="0"/>
          <w:sz w:val="44"/>
          <w:szCs w:val="32"/>
        </w:rPr>
      </w:pPr>
    </w:p>
    <w:p w:rsidR="00A81358" w:rsidRPr="00B82D7D" w:rsidRDefault="00D26732" w:rsidP="00B82D7D">
      <w:pPr>
        <w:topLinePunct/>
        <w:snapToGrid w:val="0"/>
        <w:ind w:firstLineChars="200" w:firstLine="963"/>
        <w:rPr>
          <w:rFonts w:ascii="黑体" w:eastAsia="黑体" w:hAnsi="黑体" w:cs="黑体"/>
          <w:b/>
          <w:spacing w:val="20"/>
          <w:kern w:val="0"/>
          <w:sz w:val="44"/>
          <w:szCs w:val="32"/>
        </w:rPr>
      </w:pPr>
      <w:r>
        <w:rPr>
          <w:rFonts w:ascii="黑体" w:eastAsia="黑体" w:hAnsi="黑体" w:cs="黑体" w:hint="eastAsia"/>
          <w:b/>
          <w:spacing w:val="20"/>
          <w:kern w:val="0"/>
          <w:sz w:val="44"/>
          <w:szCs w:val="32"/>
        </w:rPr>
        <w:t>中共三门峡市委政法委员会概况</w:t>
      </w:r>
    </w:p>
    <w:p w:rsidR="00A81358" w:rsidRDefault="00A81358">
      <w:pPr>
        <w:topLinePunct/>
        <w:snapToGrid w:val="0"/>
        <w:ind w:firstLineChars="200" w:firstLine="720"/>
        <w:rPr>
          <w:rFonts w:ascii="黑体" w:eastAsia="黑体" w:hAnsi="黑体" w:cs="黑体"/>
          <w:spacing w:val="20"/>
          <w:kern w:val="0"/>
          <w:sz w:val="32"/>
          <w:szCs w:val="32"/>
        </w:rPr>
      </w:pPr>
    </w:p>
    <w:p w:rsidR="00A81358" w:rsidRDefault="00D26732">
      <w:pPr>
        <w:topLinePunct/>
        <w:snapToGrid w:val="0"/>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一、部门职责</w:t>
      </w:r>
    </w:p>
    <w:p w:rsidR="00A81358" w:rsidRPr="009116C5" w:rsidRDefault="00D26732" w:rsidP="009116C5">
      <w:pPr>
        <w:topLinePunct/>
        <w:ind w:firstLineChars="200" w:firstLine="640"/>
        <w:rPr>
          <w:rFonts w:ascii="仿宋_GB2312" w:eastAsia="仿宋_GB2312" w:hAnsi="仿宋_GB2312" w:cs="仿宋_GB2312"/>
          <w:sz w:val="32"/>
          <w:szCs w:val="32"/>
        </w:rPr>
      </w:pPr>
      <w:r w:rsidRPr="009116C5">
        <w:rPr>
          <w:rFonts w:ascii="仿宋_GB2312" w:eastAsia="仿宋_GB2312" w:hAnsi="仿宋_GB2312" w:cs="仿宋_GB2312" w:hint="eastAsia"/>
          <w:sz w:val="32"/>
          <w:szCs w:val="32"/>
        </w:rPr>
        <w:t>根据三办文</w:t>
      </w:r>
      <w:r w:rsidRPr="009116C5">
        <w:rPr>
          <w:rFonts w:ascii="仿宋_GB2312" w:eastAsia="仿宋_GB2312" w:hAnsi="仿宋_GB2312" w:cs="仿宋_GB2312"/>
          <w:sz w:val="32"/>
          <w:szCs w:val="32"/>
        </w:rPr>
        <w:t>[2002]41</w:t>
      </w:r>
      <w:r w:rsidRPr="009116C5">
        <w:rPr>
          <w:rFonts w:ascii="仿宋_GB2312" w:eastAsia="仿宋_GB2312" w:hAnsi="仿宋_GB2312" w:cs="仿宋_GB2312" w:hint="eastAsia"/>
          <w:sz w:val="32"/>
          <w:szCs w:val="32"/>
        </w:rPr>
        <w:t>号文件规定市委政法委主要职责是：</w:t>
      </w:r>
    </w:p>
    <w:p w:rsidR="00A81358" w:rsidRPr="009116C5" w:rsidRDefault="00D26732" w:rsidP="009116C5">
      <w:pPr>
        <w:topLinePunct/>
        <w:ind w:firstLineChars="200" w:firstLine="640"/>
        <w:rPr>
          <w:rFonts w:ascii="仿宋_GB2312" w:eastAsia="仿宋_GB2312" w:hAnsi="仿宋_GB2312" w:cs="仿宋_GB2312"/>
          <w:sz w:val="32"/>
          <w:szCs w:val="32"/>
        </w:rPr>
      </w:pPr>
      <w:r w:rsidRPr="009116C5">
        <w:rPr>
          <w:rFonts w:ascii="仿宋_GB2312" w:eastAsia="仿宋_GB2312" w:hAnsi="仿宋_GB2312" w:cs="仿宋_GB2312"/>
          <w:sz w:val="32"/>
          <w:szCs w:val="32"/>
        </w:rPr>
        <w:t>1</w:t>
      </w:r>
      <w:r w:rsidRPr="009116C5">
        <w:rPr>
          <w:rFonts w:ascii="仿宋_GB2312" w:eastAsia="仿宋_GB2312" w:hAnsi="仿宋_GB2312" w:cs="仿宋_GB2312" w:hint="eastAsia"/>
          <w:sz w:val="32"/>
          <w:szCs w:val="32"/>
        </w:rPr>
        <w:t>、根据党的路线、方针、政策和市委的部署，统一政法各部门的思想和行动。</w:t>
      </w:r>
    </w:p>
    <w:p w:rsidR="00A81358" w:rsidRPr="009116C5" w:rsidRDefault="00D26732" w:rsidP="009116C5">
      <w:pPr>
        <w:topLinePunct/>
        <w:ind w:firstLineChars="200" w:firstLine="640"/>
        <w:rPr>
          <w:rFonts w:ascii="仿宋_GB2312" w:eastAsia="仿宋_GB2312" w:hAnsi="仿宋_GB2312" w:cs="仿宋_GB2312"/>
          <w:sz w:val="32"/>
          <w:szCs w:val="32"/>
        </w:rPr>
      </w:pPr>
      <w:r w:rsidRPr="009116C5">
        <w:rPr>
          <w:rFonts w:ascii="仿宋_GB2312" w:eastAsia="仿宋_GB2312" w:hAnsi="仿宋_GB2312" w:cs="仿宋_GB2312"/>
          <w:sz w:val="32"/>
          <w:szCs w:val="32"/>
        </w:rPr>
        <w:t>2</w:t>
      </w:r>
      <w:r w:rsidRPr="009116C5">
        <w:rPr>
          <w:rFonts w:ascii="仿宋_GB2312" w:eastAsia="仿宋_GB2312" w:hAnsi="仿宋_GB2312" w:cs="仿宋_GB2312" w:hint="eastAsia"/>
          <w:sz w:val="32"/>
          <w:szCs w:val="32"/>
        </w:rPr>
        <w:t>、对一定时期内全市的政法工作作出全局部署，并督促贯彻落实。</w:t>
      </w:r>
    </w:p>
    <w:p w:rsidR="00A81358" w:rsidRPr="009116C5" w:rsidRDefault="00D26732" w:rsidP="009116C5">
      <w:pPr>
        <w:topLinePunct/>
        <w:ind w:firstLineChars="200" w:firstLine="640"/>
        <w:rPr>
          <w:rFonts w:ascii="仿宋_GB2312" w:eastAsia="仿宋_GB2312" w:hAnsi="仿宋_GB2312" w:cs="仿宋_GB2312"/>
          <w:sz w:val="32"/>
          <w:szCs w:val="32"/>
        </w:rPr>
      </w:pPr>
      <w:r w:rsidRPr="009116C5">
        <w:rPr>
          <w:rFonts w:ascii="仿宋_GB2312" w:eastAsia="仿宋_GB2312" w:hAnsi="仿宋_GB2312" w:cs="仿宋_GB2312"/>
          <w:sz w:val="32"/>
          <w:szCs w:val="32"/>
        </w:rPr>
        <w:t>3</w:t>
      </w:r>
      <w:r w:rsidRPr="009116C5">
        <w:rPr>
          <w:rFonts w:ascii="仿宋_GB2312" w:eastAsia="仿宋_GB2312" w:hAnsi="仿宋_GB2312" w:cs="仿宋_GB2312" w:hint="eastAsia"/>
          <w:sz w:val="32"/>
          <w:szCs w:val="32"/>
        </w:rPr>
        <w:t>、检查政法部门执行法律、法规和党的方针、政策的情况，结合实际，研究制定严肃执法、落实党的方针、政策的具体措施。</w:t>
      </w:r>
    </w:p>
    <w:p w:rsidR="00A81358" w:rsidRPr="009116C5" w:rsidRDefault="00D26732" w:rsidP="009116C5">
      <w:pPr>
        <w:topLinePunct/>
        <w:ind w:firstLineChars="200" w:firstLine="640"/>
        <w:rPr>
          <w:rFonts w:ascii="仿宋_GB2312" w:eastAsia="仿宋_GB2312" w:hAnsi="仿宋_GB2312" w:cs="仿宋_GB2312"/>
          <w:sz w:val="32"/>
          <w:szCs w:val="32"/>
        </w:rPr>
      </w:pPr>
      <w:r w:rsidRPr="009116C5">
        <w:rPr>
          <w:rFonts w:ascii="仿宋_GB2312" w:eastAsia="仿宋_GB2312" w:hAnsi="仿宋_GB2312" w:cs="仿宋_GB2312"/>
          <w:sz w:val="32"/>
          <w:szCs w:val="32"/>
        </w:rPr>
        <w:t>4</w:t>
      </w:r>
      <w:r w:rsidRPr="009116C5">
        <w:rPr>
          <w:rFonts w:ascii="仿宋_GB2312" w:eastAsia="仿宋_GB2312" w:hAnsi="仿宋_GB2312" w:cs="仿宋_GB2312" w:hint="eastAsia"/>
          <w:sz w:val="32"/>
          <w:szCs w:val="32"/>
        </w:rPr>
        <w:t>、监督政法个部门行使职权，指导和协调政法各部门在依法相互制约的同时密切配合，督促、推动大案要案的查处工作，研究、协调有争议的重大、疑难案件。</w:t>
      </w:r>
    </w:p>
    <w:p w:rsidR="00A81358" w:rsidRPr="009116C5" w:rsidRDefault="00D26732" w:rsidP="009116C5">
      <w:pPr>
        <w:topLinePunct/>
        <w:ind w:firstLineChars="200" w:firstLine="640"/>
        <w:rPr>
          <w:rFonts w:ascii="仿宋_GB2312" w:eastAsia="仿宋_GB2312" w:hAnsi="仿宋_GB2312" w:cs="仿宋_GB2312"/>
          <w:sz w:val="32"/>
          <w:szCs w:val="32"/>
        </w:rPr>
      </w:pPr>
      <w:r w:rsidRPr="009116C5">
        <w:rPr>
          <w:rFonts w:ascii="仿宋_GB2312" w:eastAsia="仿宋_GB2312" w:hAnsi="仿宋_GB2312" w:cs="仿宋_GB2312"/>
          <w:sz w:val="32"/>
          <w:szCs w:val="32"/>
        </w:rPr>
        <w:t>5</w:t>
      </w:r>
      <w:r w:rsidRPr="009116C5">
        <w:rPr>
          <w:rFonts w:ascii="仿宋_GB2312" w:eastAsia="仿宋_GB2312" w:hAnsi="仿宋_GB2312" w:cs="仿宋_GB2312" w:hint="eastAsia"/>
          <w:sz w:val="32"/>
          <w:szCs w:val="32"/>
        </w:rPr>
        <w:t>、组织推动政法战线的调查研究工作，总结新经验，解决新问题，探索政法工作改革，通过改革进一步加强政法工作。</w:t>
      </w:r>
    </w:p>
    <w:p w:rsidR="00A81358" w:rsidRPr="009116C5" w:rsidRDefault="00D26732" w:rsidP="009116C5">
      <w:pPr>
        <w:topLinePunct/>
        <w:ind w:firstLineChars="200" w:firstLine="640"/>
        <w:rPr>
          <w:rFonts w:ascii="仿宋_GB2312" w:eastAsia="仿宋_GB2312" w:hAnsi="仿宋_GB2312" w:cs="仿宋_GB2312"/>
          <w:sz w:val="32"/>
          <w:szCs w:val="32"/>
        </w:rPr>
      </w:pPr>
      <w:r w:rsidRPr="009116C5">
        <w:rPr>
          <w:rFonts w:ascii="仿宋_GB2312" w:eastAsia="仿宋_GB2312" w:hAnsi="仿宋_GB2312" w:cs="仿宋_GB2312"/>
          <w:sz w:val="32"/>
          <w:szCs w:val="32"/>
        </w:rPr>
        <w:t>6</w:t>
      </w:r>
      <w:r w:rsidRPr="009116C5">
        <w:rPr>
          <w:rFonts w:ascii="仿宋_GB2312" w:eastAsia="仿宋_GB2312" w:hAnsi="仿宋_GB2312" w:cs="仿宋_GB2312" w:hint="eastAsia"/>
          <w:sz w:val="32"/>
          <w:szCs w:val="32"/>
        </w:rPr>
        <w:t>、研究加强政法队伍建设和班子建设的措施，协助组织部门考察、管理政法部门的领导干部；协助纪检、监察部门查处政法系统干警违法违纪案件。</w:t>
      </w:r>
    </w:p>
    <w:p w:rsidR="00A81358" w:rsidRPr="009116C5" w:rsidRDefault="00D26732" w:rsidP="009116C5">
      <w:pPr>
        <w:topLinePunct/>
        <w:ind w:firstLineChars="200" w:firstLine="640"/>
        <w:rPr>
          <w:rFonts w:ascii="仿宋_GB2312" w:eastAsia="仿宋_GB2312" w:hAnsi="仿宋_GB2312" w:cs="仿宋_GB2312"/>
          <w:sz w:val="32"/>
          <w:szCs w:val="32"/>
        </w:rPr>
      </w:pPr>
      <w:r w:rsidRPr="009116C5">
        <w:rPr>
          <w:rFonts w:ascii="仿宋_GB2312" w:eastAsia="仿宋_GB2312" w:hAnsi="仿宋_GB2312" w:cs="仿宋_GB2312"/>
          <w:sz w:val="32"/>
          <w:szCs w:val="32"/>
        </w:rPr>
        <w:t>7</w:t>
      </w:r>
      <w:r w:rsidRPr="009116C5">
        <w:rPr>
          <w:rFonts w:ascii="仿宋_GB2312" w:eastAsia="仿宋_GB2312" w:hAnsi="仿宋_GB2312" w:cs="仿宋_GB2312" w:hint="eastAsia"/>
          <w:sz w:val="32"/>
          <w:szCs w:val="32"/>
        </w:rPr>
        <w:t>、指导县（市、区）委政法委的工作。</w:t>
      </w:r>
    </w:p>
    <w:p w:rsidR="00A81358" w:rsidRDefault="00D26732" w:rsidP="009116C5">
      <w:pPr>
        <w:topLinePunct/>
        <w:ind w:firstLineChars="200" w:firstLine="640"/>
        <w:rPr>
          <w:rFonts w:ascii="仿宋_GB2312" w:eastAsia="仿宋_GB2312" w:hAnsi="仿宋_GB2312" w:cs="仿宋_GB2312"/>
          <w:sz w:val="32"/>
          <w:szCs w:val="32"/>
        </w:rPr>
      </w:pPr>
      <w:r w:rsidRPr="009116C5">
        <w:rPr>
          <w:rFonts w:ascii="仿宋_GB2312" w:eastAsia="仿宋_GB2312" w:hAnsi="仿宋_GB2312" w:cs="仿宋_GB2312"/>
          <w:sz w:val="32"/>
          <w:szCs w:val="32"/>
        </w:rPr>
        <w:t>8</w:t>
      </w:r>
      <w:r w:rsidRPr="009116C5">
        <w:rPr>
          <w:rFonts w:ascii="仿宋_GB2312" w:eastAsia="仿宋_GB2312" w:hAnsi="仿宋_GB2312" w:cs="仿宋_GB2312" w:hint="eastAsia"/>
          <w:sz w:val="32"/>
          <w:szCs w:val="32"/>
        </w:rPr>
        <w:t>、承办市委和省委政法委员会交办的其他事项。</w:t>
      </w:r>
    </w:p>
    <w:p w:rsidR="00AC7F5D" w:rsidRDefault="00D84A7D" w:rsidP="00D84A7D">
      <w:pPr>
        <w:topLinePunct/>
        <w:ind w:firstLineChars="200" w:firstLine="640"/>
        <w:rPr>
          <w:rFonts w:ascii="仿宋_GB2312" w:eastAsia="仿宋_GB2312" w:hAnsi="Tahoma" w:cs="Tahoma" w:hint="eastAsia"/>
          <w:color w:val="444444"/>
          <w:sz w:val="32"/>
          <w:szCs w:val="25"/>
          <w:shd w:val="clear" w:color="auto" w:fill="FFFFFF"/>
        </w:rPr>
      </w:pPr>
      <w:r w:rsidRPr="00D84A7D">
        <w:rPr>
          <w:rFonts w:ascii="仿宋_GB2312" w:eastAsia="仿宋_GB2312" w:hAnsi="Tahoma" w:cs="Tahoma" w:hint="eastAsia"/>
          <w:color w:val="444444"/>
          <w:sz w:val="32"/>
          <w:szCs w:val="25"/>
          <w:shd w:val="clear" w:color="auto" w:fill="FFFFFF"/>
        </w:rPr>
        <w:t>市综治办主要职责是：</w:t>
      </w:r>
    </w:p>
    <w:p w:rsidR="00D84A7D" w:rsidRDefault="00D84A7D" w:rsidP="00D84A7D">
      <w:pPr>
        <w:topLinePunct/>
        <w:ind w:firstLineChars="200" w:firstLine="640"/>
        <w:rPr>
          <w:rFonts w:ascii="仿宋_GB2312" w:eastAsia="仿宋_GB2312" w:hAnsi="Tahoma" w:cs="Tahoma"/>
          <w:color w:val="444444"/>
          <w:sz w:val="32"/>
          <w:szCs w:val="25"/>
          <w:shd w:val="clear" w:color="auto" w:fill="FFFFFF"/>
        </w:rPr>
      </w:pPr>
      <w:r w:rsidRPr="00D84A7D">
        <w:rPr>
          <w:rFonts w:ascii="仿宋_GB2312" w:eastAsia="仿宋_GB2312" w:hAnsi="Tahoma" w:cs="Tahoma" w:hint="eastAsia"/>
          <w:color w:val="444444"/>
          <w:sz w:val="32"/>
          <w:szCs w:val="25"/>
          <w:shd w:val="clear" w:color="auto" w:fill="FFFFFF"/>
        </w:rPr>
        <w:t>1、根据中央和省委关于社会治安综合治理和平安建设工作的部署，向市委、市政府和市综治委提出贯彻落实的意见和建议。</w:t>
      </w:r>
    </w:p>
    <w:p w:rsidR="00D84A7D" w:rsidRDefault="00D84A7D" w:rsidP="00D84A7D">
      <w:pPr>
        <w:topLinePunct/>
        <w:ind w:firstLineChars="200" w:firstLine="640"/>
        <w:rPr>
          <w:rFonts w:ascii="仿宋_GB2312" w:eastAsia="仿宋_GB2312" w:hAnsi="Tahoma" w:cs="Tahoma"/>
          <w:color w:val="444444"/>
          <w:sz w:val="32"/>
          <w:szCs w:val="25"/>
          <w:shd w:val="clear" w:color="auto" w:fill="FFFFFF"/>
        </w:rPr>
      </w:pPr>
      <w:r w:rsidRPr="00D84A7D">
        <w:rPr>
          <w:rFonts w:ascii="仿宋_GB2312" w:eastAsia="仿宋_GB2312" w:hAnsi="Tahoma" w:cs="Tahoma" w:hint="eastAsia"/>
          <w:color w:val="444444"/>
          <w:sz w:val="32"/>
          <w:szCs w:val="25"/>
          <w:shd w:val="clear" w:color="auto" w:fill="FFFFFF"/>
        </w:rPr>
        <w:lastRenderedPageBreak/>
        <w:t>2、掌握各县（市、区）、各部门社会治安综合治理和平安建设工作进展情况，对各项措施的落实情况进行督促检查。</w:t>
      </w:r>
    </w:p>
    <w:p w:rsidR="00D84A7D" w:rsidRDefault="00D84A7D" w:rsidP="00D84A7D">
      <w:pPr>
        <w:topLinePunct/>
        <w:ind w:firstLineChars="200" w:firstLine="640"/>
        <w:rPr>
          <w:rFonts w:ascii="仿宋_GB2312" w:eastAsia="仿宋_GB2312" w:hAnsi="Tahoma" w:cs="Tahoma"/>
          <w:color w:val="444444"/>
          <w:sz w:val="32"/>
          <w:szCs w:val="25"/>
          <w:shd w:val="clear" w:color="auto" w:fill="FFFFFF"/>
        </w:rPr>
      </w:pPr>
      <w:r w:rsidRPr="00D84A7D">
        <w:rPr>
          <w:rFonts w:ascii="仿宋_GB2312" w:eastAsia="仿宋_GB2312" w:hAnsi="Tahoma" w:cs="Tahoma" w:hint="eastAsia"/>
          <w:color w:val="444444"/>
          <w:sz w:val="32"/>
          <w:szCs w:val="25"/>
          <w:shd w:val="clear" w:color="auto" w:fill="FFFFFF"/>
        </w:rPr>
        <w:t>3、指导、协调、推动各县（市）区、各部门落实社会治安综合治理领导责任制、目标管理责任制和一票否决权制以及打击、防范、管理、建设、教育、改造六项重要任务和措施。</w:t>
      </w:r>
    </w:p>
    <w:p w:rsidR="00D84A7D" w:rsidRDefault="00D84A7D" w:rsidP="00D84A7D">
      <w:pPr>
        <w:topLinePunct/>
        <w:ind w:firstLineChars="200" w:firstLine="640"/>
        <w:rPr>
          <w:rFonts w:ascii="仿宋_GB2312" w:eastAsia="仿宋_GB2312" w:hAnsi="Tahoma" w:cs="Tahoma"/>
          <w:color w:val="444444"/>
          <w:sz w:val="32"/>
          <w:szCs w:val="25"/>
          <w:shd w:val="clear" w:color="auto" w:fill="FFFFFF"/>
        </w:rPr>
      </w:pPr>
      <w:r w:rsidRPr="00D84A7D">
        <w:rPr>
          <w:rFonts w:ascii="仿宋_GB2312" w:eastAsia="仿宋_GB2312" w:hAnsi="Tahoma" w:cs="Tahoma" w:hint="eastAsia"/>
          <w:color w:val="444444"/>
          <w:sz w:val="32"/>
          <w:szCs w:val="25"/>
          <w:shd w:val="clear" w:color="auto" w:fill="FFFFFF"/>
        </w:rPr>
        <w:t>4、组织全市社会治安综合治理调查、考评工作，对奖优罚劣提出建议，对重大社会治安案事件防范责任查究工作进行管理和监督。</w:t>
      </w:r>
    </w:p>
    <w:p w:rsidR="00D84A7D" w:rsidRDefault="00D84A7D" w:rsidP="00D84A7D">
      <w:pPr>
        <w:topLinePunct/>
        <w:ind w:firstLineChars="200" w:firstLine="640"/>
        <w:rPr>
          <w:rFonts w:ascii="仿宋_GB2312" w:eastAsia="仿宋_GB2312" w:hAnsi="Tahoma" w:cs="Tahoma"/>
          <w:color w:val="444444"/>
          <w:sz w:val="32"/>
          <w:szCs w:val="25"/>
          <w:shd w:val="clear" w:color="auto" w:fill="FFFFFF"/>
        </w:rPr>
      </w:pPr>
      <w:r w:rsidRPr="00D84A7D">
        <w:rPr>
          <w:rFonts w:ascii="仿宋_GB2312" w:eastAsia="仿宋_GB2312" w:hAnsi="Tahoma" w:cs="Tahoma" w:hint="eastAsia"/>
          <w:color w:val="444444"/>
          <w:sz w:val="32"/>
          <w:szCs w:val="25"/>
          <w:shd w:val="clear" w:color="auto" w:fill="FFFFFF"/>
        </w:rPr>
        <w:t>5、协调、指导市社会治安综合治理委员会各成员单位的综治工作。</w:t>
      </w:r>
    </w:p>
    <w:p w:rsidR="00D84A7D" w:rsidRDefault="00D84A7D" w:rsidP="00D84A7D">
      <w:pPr>
        <w:topLinePunct/>
        <w:ind w:firstLineChars="200" w:firstLine="640"/>
        <w:rPr>
          <w:rFonts w:ascii="仿宋_GB2312" w:eastAsia="仿宋_GB2312" w:hAnsi="Tahoma" w:cs="Tahoma"/>
          <w:color w:val="444444"/>
          <w:sz w:val="32"/>
          <w:szCs w:val="25"/>
          <w:shd w:val="clear" w:color="auto" w:fill="FFFFFF"/>
        </w:rPr>
      </w:pPr>
      <w:r w:rsidRPr="00D84A7D">
        <w:rPr>
          <w:rFonts w:ascii="仿宋_GB2312" w:eastAsia="仿宋_GB2312" w:hAnsi="Tahoma" w:cs="Tahoma" w:hint="eastAsia"/>
          <w:color w:val="444444"/>
          <w:sz w:val="32"/>
          <w:szCs w:val="25"/>
          <w:shd w:val="clear" w:color="auto" w:fill="FFFFFF"/>
        </w:rPr>
        <w:t>6、组织社会治安综合治理宣传及理论研究工作。</w:t>
      </w:r>
    </w:p>
    <w:p w:rsidR="00D84A7D" w:rsidRDefault="00D84A7D" w:rsidP="00D84A7D">
      <w:pPr>
        <w:topLinePunct/>
        <w:ind w:firstLineChars="200" w:firstLine="640"/>
        <w:rPr>
          <w:rFonts w:ascii="仿宋_GB2312" w:eastAsia="仿宋_GB2312" w:hAnsi="Tahoma" w:cs="Tahoma"/>
          <w:color w:val="444444"/>
          <w:sz w:val="32"/>
          <w:szCs w:val="25"/>
          <w:shd w:val="clear" w:color="auto" w:fill="FFFFFF"/>
        </w:rPr>
      </w:pPr>
      <w:r w:rsidRPr="00D84A7D">
        <w:rPr>
          <w:rFonts w:ascii="仿宋_GB2312" w:eastAsia="仿宋_GB2312" w:hAnsi="Tahoma" w:cs="Tahoma" w:hint="eastAsia"/>
          <w:color w:val="444444"/>
          <w:sz w:val="32"/>
          <w:szCs w:val="25"/>
          <w:shd w:val="clear" w:color="auto" w:fill="FFFFFF"/>
        </w:rPr>
        <w:t>7、总结推广典型经验，培训基层综合治理工作人员。</w:t>
      </w:r>
    </w:p>
    <w:p w:rsidR="00D84A7D" w:rsidRDefault="00D84A7D" w:rsidP="00D84A7D">
      <w:pPr>
        <w:topLinePunct/>
        <w:ind w:firstLineChars="200" w:firstLine="640"/>
        <w:rPr>
          <w:rFonts w:ascii="仿宋_GB2312" w:eastAsia="仿宋_GB2312" w:hAnsi="Tahoma" w:cs="Tahoma"/>
          <w:color w:val="444444"/>
          <w:sz w:val="32"/>
          <w:szCs w:val="25"/>
          <w:shd w:val="clear" w:color="auto" w:fill="FFFFFF"/>
        </w:rPr>
      </w:pPr>
      <w:r w:rsidRPr="00D84A7D">
        <w:rPr>
          <w:rFonts w:ascii="仿宋_GB2312" w:eastAsia="仿宋_GB2312" w:hAnsi="Tahoma" w:cs="Tahoma" w:hint="eastAsia"/>
          <w:color w:val="444444"/>
          <w:sz w:val="32"/>
          <w:szCs w:val="25"/>
          <w:shd w:val="clear" w:color="auto" w:fill="FFFFFF"/>
        </w:rPr>
        <w:t>8、指导各县（市）区社会治安综合治理委员会办公室的工作。</w:t>
      </w:r>
    </w:p>
    <w:p w:rsidR="001C0CFC" w:rsidRDefault="00D84A7D" w:rsidP="00D84A7D">
      <w:pPr>
        <w:topLinePunct/>
        <w:ind w:firstLineChars="200" w:firstLine="640"/>
        <w:rPr>
          <w:rFonts w:ascii="仿宋_GB2312" w:eastAsia="仿宋_GB2312" w:hAnsi="Tahoma" w:cs="Tahoma"/>
          <w:color w:val="444444"/>
          <w:sz w:val="32"/>
          <w:szCs w:val="25"/>
          <w:shd w:val="clear" w:color="auto" w:fill="FFFFFF"/>
        </w:rPr>
      </w:pPr>
      <w:r w:rsidRPr="00D84A7D">
        <w:rPr>
          <w:rFonts w:ascii="仿宋_GB2312" w:eastAsia="仿宋_GB2312" w:hAnsi="Tahoma" w:cs="Tahoma" w:hint="eastAsia"/>
          <w:color w:val="444444"/>
          <w:sz w:val="32"/>
          <w:szCs w:val="25"/>
          <w:shd w:val="clear" w:color="auto" w:fill="FFFFFF"/>
        </w:rPr>
        <w:t>9、承办市委、市政府、市社会治安综合治理委员会和省社会治安综合治理委员会办公室交办的其他事项。</w:t>
      </w:r>
      <w:r w:rsidRPr="00D84A7D">
        <w:rPr>
          <w:rFonts w:ascii="仿宋_GB2312" w:eastAsia="仿宋_GB2312" w:hAnsi="Tahoma" w:cs="Tahoma" w:hint="eastAsia"/>
          <w:color w:val="444444"/>
          <w:sz w:val="32"/>
          <w:szCs w:val="25"/>
        </w:rPr>
        <w:br/>
      </w:r>
      <w:r>
        <w:rPr>
          <w:rFonts w:ascii="Tahoma" w:hAnsi="Tahoma" w:cs="Tahoma"/>
          <w:color w:val="444444"/>
          <w:sz w:val="25"/>
          <w:szCs w:val="25"/>
          <w:shd w:val="clear" w:color="auto" w:fill="FFFFFF"/>
        </w:rPr>
        <w:t> </w:t>
      </w:r>
      <w:r>
        <w:rPr>
          <w:rFonts w:ascii="Tahoma" w:hAnsi="Tahoma" w:cs="Tahoma"/>
          <w:color w:val="444444"/>
          <w:sz w:val="25"/>
          <w:szCs w:val="25"/>
        </w:rPr>
        <w:br/>
      </w:r>
      <w:r w:rsidR="001C0CFC">
        <w:rPr>
          <w:rFonts w:ascii="仿宋_GB2312" w:eastAsia="仿宋_GB2312" w:hAnsi="仿宋_GB2312" w:cs="仿宋_GB2312" w:hint="eastAsia"/>
          <w:sz w:val="32"/>
          <w:szCs w:val="32"/>
        </w:rPr>
        <w:t xml:space="preserve">    市委维稳办</w:t>
      </w:r>
      <w:r w:rsidRPr="009116C5">
        <w:rPr>
          <w:rFonts w:ascii="仿宋_GB2312" w:eastAsia="仿宋_GB2312" w:hAnsi="仿宋_GB2312" w:cs="仿宋_GB2312" w:hint="eastAsia"/>
          <w:sz w:val="32"/>
          <w:szCs w:val="32"/>
        </w:rPr>
        <w:t>主要职责是：</w:t>
      </w:r>
      <w:r w:rsidRPr="00D84A7D">
        <w:rPr>
          <w:rFonts w:ascii="仿宋_GB2312" w:eastAsia="仿宋_GB2312" w:hAnsi="Tahoma" w:cs="Tahoma" w:hint="eastAsia"/>
          <w:color w:val="444444"/>
          <w:kern w:val="0"/>
          <w:sz w:val="32"/>
          <w:szCs w:val="25"/>
          <w:shd w:val="clear" w:color="auto" w:fill="FFFFFF"/>
        </w:rPr>
        <w:t>贯彻落实党和国家维护稳定工作的方针、政策、法规、负责检查、督促、指导协助县（市）区和市直有关部门维护稳定工作；组织维护稳定工作调查研究，当好市委、市政府的参谋和助手；根据市委市政府授权，参与影响全市稳定的重大问题的调查处理工作。</w:t>
      </w:r>
      <w:r w:rsidRPr="00D84A7D">
        <w:rPr>
          <w:rFonts w:ascii="仿宋_GB2312" w:eastAsia="仿宋_GB2312" w:hAnsi="Tahoma" w:cs="Tahoma" w:hint="eastAsia"/>
          <w:color w:val="444444"/>
          <w:kern w:val="0"/>
          <w:sz w:val="32"/>
          <w:szCs w:val="25"/>
        </w:rPr>
        <w:br/>
      </w:r>
      <w:r w:rsidR="001C0CFC">
        <w:rPr>
          <w:rFonts w:ascii="仿宋_GB2312" w:eastAsia="仿宋_GB2312" w:hAnsi="Tahoma" w:cs="Tahoma" w:hint="eastAsia"/>
          <w:color w:val="444444"/>
          <w:sz w:val="32"/>
          <w:szCs w:val="25"/>
          <w:shd w:val="clear" w:color="auto" w:fill="FFFFFF"/>
        </w:rPr>
        <w:t xml:space="preserve">     </w:t>
      </w:r>
      <w:r w:rsidR="001C0CFC" w:rsidRPr="001C0CFC">
        <w:rPr>
          <w:rFonts w:ascii="仿宋_GB2312" w:eastAsia="仿宋_GB2312" w:hAnsi="Tahoma" w:cs="Tahoma" w:hint="eastAsia"/>
          <w:color w:val="444444"/>
          <w:sz w:val="32"/>
          <w:szCs w:val="25"/>
          <w:shd w:val="clear" w:color="auto" w:fill="FFFFFF"/>
        </w:rPr>
        <w:t>根据三编[2007]4号文件规定</w:t>
      </w:r>
      <w:r w:rsidR="001C0CFC">
        <w:rPr>
          <w:rFonts w:ascii="仿宋_GB2312" w:eastAsia="仿宋_GB2312" w:hAnsi="Tahoma" w:cs="Tahoma" w:hint="eastAsia"/>
          <w:color w:val="444444"/>
          <w:sz w:val="32"/>
          <w:szCs w:val="25"/>
          <w:shd w:val="clear" w:color="auto" w:fill="FFFFFF"/>
        </w:rPr>
        <w:t>市法学会主要职责是：</w:t>
      </w:r>
      <w:r w:rsidR="001C0CFC" w:rsidRPr="001C0CFC">
        <w:rPr>
          <w:rFonts w:ascii="仿宋_GB2312" w:eastAsia="仿宋_GB2312" w:hAnsi="Tahoma" w:cs="Tahoma" w:hint="eastAsia"/>
          <w:color w:val="444444"/>
          <w:sz w:val="32"/>
          <w:szCs w:val="25"/>
          <w:shd w:val="clear" w:color="auto" w:fill="FFFFFF"/>
        </w:rPr>
        <w:t>对我国和省市的社会主义民主和法治建设中的重大理论问题和实践问题开展调查研究，进行学术交流，提出对策和建议；进行法制宣传，促进依法治市；培养法学人才，推广法学研究成果，推动学术创新；为社会各界提供法律服务；完成领导交办的其他工作任务。</w:t>
      </w:r>
    </w:p>
    <w:p w:rsidR="00D84A7D" w:rsidRPr="001C0CFC" w:rsidRDefault="001C0CFC" w:rsidP="001C0CFC">
      <w:pPr>
        <w:topLinePunct/>
        <w:ind w:firstLineChars="200" w:firstLine="640"/>
        <w:rPr>
          <w:rFonts w:ascii="仿宋_GB2312" w:eastAsia="仿宋_GB2312" w:hAnsi="仿宋_GB2312" w:cs="仿宋_GB2312"/>
          <w:sz w:val="40"/>
          <w:szCs w:val="32"/>
        </w:rPr>
      </w:pPr>
      <w:r w:rsidRPr="001C0CFC">
        <w:rPr>
          <w:rFonts w:ascii="仿宋_GB2312" w:eastAsia="仿宋_GB2312" w:hAnsi="Tahoma" w:cs="Tahoma" w:hint="eastAsia"/>
          <w:color w:val="444444"/>
          <w:sz w:val="32"/>
          <w:szCs w:val="25"/>
          <w:shd w:val="clear" w:color="auto" w:fill="FFFFFF"/>
        </w:rPr>
        <w:t>根据三编[2011]21号文件规定</w:t>
      </w:r>
      <w:r>
        <w:rPr>
          <w:rFonts w:ascii="Tahoma" w:hAnsi="Tahoma" w:cs="Tahoma"/>
          <w:color w:val="444444"/>
          <w:sz w:val="25"/>
          <w:szCs w:val="25"/>
          <w:shd w:val="clear" w:color="auto" w:fill="FFFFFF"/>
        </w:rPr>
        <w:t> </w:t>
      </w:r>
      <w:r w:rsidRPr="001C0CFC">
        <w:rPr>
          <w:rFonts w:ascii="仿宋_GB2312" w:eastAsia="仿宋_GB2312" w:hAnsi="Tahoma" w:cs="Tahoma" w:hint="eastAsia"/>
          <w:color w:val="444444"/>
          <w:sz w:val="32"/>
          <w:szCs w:val="25"/>
          <w:shd w:val="clear" w:color="auto" w:fill="FFFFFF"/>
        </w:rPr>
        <w:t>三门峡市社会管理创新办公室主要职责是：贯彻落实中央、省委以及市委、市政府、市社会管理创新工作领导小组有关加强社会管理创新工作的决策</w:t>
      </w:r>
      <w:r w:rsidRPr="001C0CFC">
        <w:rPr>
          <w:rFonts w:ascii="仿宋_GB2312" w:eastAsia="仿宋_GB2312" w:hAnsi="Tahoma" w:cs="Tahoma" w:hint="eastAsia"/>
          <w:color w:val="444444"/>
          <w:sz w:val="32"/>
          <w:szCs w:val="25"/>
          <w:shd w:val="clear" w:color="auto" w:fill="FFFFFF"/>
        </w:rPr>
        <w:lastRenderedPageBreak/>
        <w:t>部署，组织、指导、协调、督查、推动各县（市）区和市直有关部门开展社会管理创新工作，承办市委、市政府和市社会管理创新工作领导小组交办的其他事项。</w:t>
      </w:r>
      <w:r w:rsidRPr="001C0CFC">
        <w:rPr>
          <w:rFonts w:ascii="仿宋_GB2312" w:eastAsia="仿宋_GB2312" w:hAnsi="Tahoma" w:cs="Tahoma" w:hint="eastAsia"/>
          <w:color w:val="444444"/>
          <w:sz w:val="32"/>
          <w:szCs w:val="25"/>
        </w:rPr>
        <w:br/>
      </w:r>
    </w:p>
    <w:p w:rsidR="00A81358" w:rsidRDefault="00D26732" w:rsidP="009116C5">
      <w:pPr>
        <w:topLinePunct/>
        <w:ind w:firstLineChars="200" w:firstLine="643"/>
        <w:rPr>
          <w:rFonts w:ascii="仿宋_GB2312" w:eastAsia="仿宋_GB2312" w:hAnsi="仿宋_GB2312" w:cs="仿宋_GB2312"/>
          <w:sz w:val="32"/>
          <w:szCs w:val="32"/>
        </w:rPr>
      </w:pPr>
      <w:r w:rsidRPr="009116C5">
        <w:rPr>
          <w:rFonts w:ascii="楷体_GB2312" w:eastAsia="楷体_GB2312" w:hAnsi="楷体_GB2312" w:cs="楷体_GB2312" w:hint="eastAsia"/>
          <w:b/>
          <w:bCs/>
          <w:sz w:val="32"/>
          <w:szCs w:val="32"/>
        </w:rPr>
        <w:t>二、机构设置</w:t>
      </w:r>
      <w:r w:rsidRPr="00FF771A">
        <w:rPr>
          <w:rFonts w:ascii="仿宋_GB2312" w:eastAsia="仿宋_GB2312" w:hAnsi="仿宋_GB2312" w:cs="仿宋_GB2312"/>
          <w:spacing w:val="20"/>
          <w:kern w:val="0"/>
          <w:sz w:val="28"/>
          <w:szCs w:val="32"/>
        </w:rPr>
        <w:br/>
      </w:r>
      <w:r w:rsidRPr="00FF771A">
        <w:rPr>
          <w:rFonts w:ascii="仿宋_GB2312" w:eastAsia="仿宋_GB2312" w:hAnsi="仿宋_GB2312" w:cs="仿宋_GB2312" w:hint="eastAsia"/>
          <w:spacing w:val="20"/>
          <w:kern w:val="0"/>
          <w:sz w:val="28"/>
          <w:szCs w:val="32"/>
        </w:rPr>
        <w:t xml:space="preserve">　　</w:t>
      </w:r>
      <w:r w:rsidRPr="009116C5">
        <w:rPr>
          <w:rFonts w:ascii="仿宋_GB2312" w:eastAsia="仿宋_GB2312" w:hAnsi="仿宋_GB2312" w:cs="仿宋_GB2312" w:hint="eastAsia"/>
          <w:kern w:val="0"/>
          <w:sz w:val="32"/>
          <w:szCs w:val="32"/>
        </w:rPr>
        <w:t> </w:t>
      </w:r>
      <w:r w:rsidRPr="009116C5">
        <w:rPr>
          <w:rFonts w:ascii="仿宋_GB2312" w:eastAsia="仿宋_GB2312" w:hAnsi="仿宋_GB2312" w:cs="仿宋_GB2312" w:hint="eastAsia"/>
          <w:sz w:val="32"/>
          <w:szCs w:val="32"/>
        </w:rPr>
        <w:t>中共三门峡市委政法委员会机关内设办公室、政治部、协调督查科、督查办、机关党总支五个职能处室。共有编制</w:t>
      </w:r>
      <w:r w:rsidRPr="009116C5">
        <w:rPr>
          <w:rFonts w:ascii="仿宋_GB2312" w:eastAsia="仿宋_GB2312" w:hAnsi="仿宋_GB2312" w:cs="仿宋_GB2312"/>
          <w:sz w:val="32"/>
          <w:szCs w:val="32"/>
        </w:rPr>
        <w:t>16</w:t>
      </w:r>
      <w:r w:rsidRPr="009116C5">
        <w:rPr>
          <w:rFonts w:ascii="仿宋_GB2312" w:eastAsia="仿宋_GB2312" w:hAnsi="仿宋_GB2312" w:cs="仿宋_GB2312" w:hint="eastAsia"/>
          <w:sz w:val="32"/>
          <w:szCs w:val="32"/>
        </w:rPr>
        <w:t>人，其中行政编制</w:t>
      </w:r>
      <w:r w:rsidRPr="009116C5">
        <w:rPr>
          <w:rFonts w:ascii="仿宋_GB2312" w:eastAsia="仿宋_GB2312" w:hAnsi="仿宋_GB2312" w:cs="仿宋_GB2312"/>
          <w:sz w:val="32"/>
          <w:szCs w:val="32"/>
        </w:rPr>
        <w:t>12</w:t>
      </w:r>
      <w:r w:rsidRPr="009116C5">
        <w:rPr>
          <w:rFonts w:ascii="仿宋_GB2312" w:eastAsia="仿宋_GB2312" w:hAnsi="仿宋_GB2312" w:cs="仿宋_GB2312" w:hint="eastAsia"/>
          <w:sz w:val="32"/>
          <w:szCs w:val="32"/>
        </w:rPr>
        <w:t>人，事业编制</w:t>
      </w:r>
      <w:r w:rsidRPr="009116C5">
        <w:rPr>
          <w:rFonts w:ascii="仿宋_GB2312" w:eastAsia="仿宋_GB2312" w:hAnsi="仿宋_GB2312" w:cs="仿宋_GB2312"/>
          <w:sz w:val="32"/>
          <w:szCs w:val="32"/>
        </w:rPr>
        <w:t>3</w:t>
      </w:r>
      <w:r w:rsidRPr="009116C5">
        <w:rPr>
          <w:rFonts w:ascii="仿宋_GB2312" w:eastAsia="仿宋_GB2312" w:hAnsi="仿宋_GB2312" w:cs="仿宋_GB2312" w:hint="eastAsia"/>
          <w:sz w:val="32"/>
          <w:szCs w:val="32"/>
        </w:rPr>
        <w:t>人，工勤编</w:t>
      </w:r>
      <w:r w:rsidRPr="009116C5">
        <w:rPr>
          <w:rFonts w:ascii="仿宋_GB2312" w:eastAsia="仿宋_GB2312" w:hAnsi="仿宋_GB2312" w:cs="仿宋_GB2312"/>
          <w:sz w:val="32"/>
          <w:szCs w:val="32"/>
        </w:rPr>
        <w:t>1</w:t>
      </w:r>
      <w:r w:rsidRPr="009116C5">
        <w:rPr>
          <w:rFonts w:ascii="仿宋_GB2312" w:eastAsia="仿宋_GB2312" w:hAnsi="仿宋_GB2312" w:cs="仿宋_GB2312" w:hint="eastAsia"/>
          <w:sz w:val="32"/>
          <w:szCs w:val="32"/>
        </w:rPr>
        <w:t>人，常委</w:t>
      </w:r>
      <w:r w:rsidRPr="009116C5">
        <w:rPr>
          <w:rFonts w:ascii="仿宋_GB2312" w:eastAsia="仿宋_GB2312" w:hAnsi="仿宋_GB2312" w:cs="仿宋_GB2312"/>
          <w:sz w:val="32"/>
          <w:szCs w:val="32"/>
        </w:rPr>
        <w:t>1</w:t>
      </w:r>
      <w:r w:rsidRPr="009116C5">
        <w:rPr>
          <w:rFonts w:ascii="仿宋_GB2312" w:eastAsia="仿宋_GB2312" w:hAnsi="仿宋_GB2312" w:cs="仿宋_GB2312" w:hint="eastAsia"/>
          <w:sz w:val="32"/>
          <w:szCs w:val="32"/>
        </w:rPr>
        <w:t>人（不占编），在职职工计</w:t>
      </w:r>
      <w:r w:rsidRPr="009116C5">
        <w:rPr>
          <w:rFonts w:ascii="仿宋_GB2312" w:eastAsia="仿宋_GB2312" w:hAnsi="仿宋_GB2312" w:cs="仿宋_GB2312"/>
          <w:sz w:val="32"/>
          <w:szCs w:val="32"/>
        </w:rPr>
        <w:t>16</w:t>
      </w:r>
      <w:r w:rsidRPr="009116C5">
        <w:rPr>
          <w:rFonts w:ascii="仿宋_GB2312" w:eastAsia="仿宋_GB2312" w:hAnsi="仿宋_GB2312" w:cs="仿宋_GB2312" w:hint="eastAsia"/>
          <w:sz w:val="32"/>
          <w:szCs w:val="32"/>
        </w:rPr>
        <w:t>名，退休人员</w:t>
      </w:r>
      <w:r w:rsidRPr="009116C5">
        <w:rPr>
          <w:rFonts w:ascii="仿宋_GB2312" w:eastAsia="仿宋_GB2312" w:hAnsi="仿宋_GB2312" w:cs="仿宋_GB2312"/>
          <w:sz w:val="32"/>
          <w:szCs w:val="32"/>
        </w:rPr>
        <w:t>7</w:t>
      </w:r>
      <w:r w:rsidRPr="009116C5">
        <w:rPr>
          <w:rFonts w:ascii="仿宋_GB2312" w:eastAsia="仿宋_GB2312" w:hAnsi="仿宋_GB2312" w:cs="仿宋_GB2312" w:hint="eastAsia"/>
          <w:sz w:val="32"/>
          <w:szCs w:val="32"/>
        </w:rPr>
        <w:t>名，共计</w:t>
      </w:r>
      <w:r w:rsidRPr="009116C5">
        <w:rPr>
          <w:rFonts w:ascii="仿宋_GB2312" w:eastAsia="仿宋_GB2312" w:hAnsi="仿宋_GB2312" w:cs="仿宋_GB2312"/>
          <w:sz w:val="32"/>
          <w:szCs w:val="32"/>
        </w:rPr>
        <w:t>23</w:t>
      </w:r>
      <w:r w:rsidRPr="009116C5">
        <w:rPr>
          <w:rFonts w:ascii="仿宋_GB2312" w:eastAsia="仿宋_GB2312" w:hAnsi="仿宋_GB2312" w:cs="仿宋_GB2312" w:hint="eastAsia"/>
          <w:sz w:val="32"/>
          <w:szCs w:val="32"/>
        </w:rPr>
        <w:t>人</w:t>
      </w:r>
      <w:r w:rsidR="00F26A7A">
        <w:rPr>
          <w:rFonts w:ascii="仿宋_GB2312" w:eastAsia="仿宋_GB2312" w:hAnsi="仿宋_GB2312" w:cs="仿宋_GB2312" w:hint="eastAsia"/>
          <w:sz w:val="32"/>
          <w:szCs w:val="32"/>
        </w:rPr>
        <w:t>。</w:t>
      </w:r>
    </w:p>
    <w:p w:rsidR="0074210A" w:rsidRDefault="0074210A" w:rsidP="0074210A">
      <w:pPr>
        <w:topLinePunct/>
        <w:ind w:firstLineChars="200" w:firstLine="640"/>
        <w:rPr>
          <w:rFonts w:ascii="仿宋_GB2312" w:eastAsia="仿宋_GB2312" w:hAnsi="Tahoma" w:cs="Tahoma"/>
          <w:color w:val="444444"/>
          <w:sz w:val="32"/>
          <w:szCs w:val="25"/>
          <w:shd w:val="clear" w:color="auto" w:fill="FFFFFF"/>
        </w:rPr>
      </w:pPr>
      <w:r w:rsidRPr="0074210A">
        <w:rPr>
          <w:rFonts w:ascii="仿宋_GB2312" w:eastAsia="仿宋_GB2312" w:hAnsi="Tahoma" w:cs="Tahoma" w:hint="eastAsia"/>
          <w:color w:val="444444"/>
          <w:sz w:val="32"/>
          <w:szCs w:val="25"/>
          <w:shd w:val="clear" w:color="auto" w:fill="FFFFFF"/>
        </w:rPr>
        <w:t>三门峡市综治办下设秘书科、业务指导科两个科室，共有编制7人，其中行政编制6人，工勤人员1人，退休人员3名，共计10人。</w:t>
      </w:r>
    </w:p>
    <w:p w:rsidR="0074210A" w:rsidRPr="0074210A" w:rsidRDefault="0074210A" w:rsidP="0074210A">
      <w:pPr>
        <w:ind w:firstLineChars="150" w:firstLine="480"/>
        <w:rPr>
          <w:rFonts w:ascii="仿宋_GB2312" w:eastAsia="仿宋_GB2312" w:hAnsi="Tahoma" w:cs="Tahoma"/>
          <w:color w:val="444444"/>
          <w:kern w:val="0"/>
          <w:sz w:val="32"/>
          <w:szCs w:val="25"/>
          <w:shd w:val="clear" w:color="auto" w:fill="FFFFFF"/>
        </w:rPr>
      </w:pPr>
      <w:r w:rsidRPr="0074210A">
        <w:rPr>
          <w:rFonts w:ascii="仿宋_GB2312" w:eastAsia="仿宋_GB2312" w:hAnsi="Tahoma" w:cs="Tahoma" w:hint="eastAsia"/>
          <w:color w:val="444444"/>
          <w:kern w:val="0"/>
          <w:sz w:val="32"/>
          <w:szCs w:val="25"/>
          <w:shd w:val="clear" w:color="auto" w:fill="FFFFFF"/>
        </w:rPr>
        <w:t>市委维稳办内设科室1个，共有行政编制3人，在职职工2人，退休人员2人，共计4人。</w:t>
      </w:r>
    </w:p>
    <w:p w:rsidR="0074210A" w:rsidRPr="0074210A" w:rsidRDefault="0074210A" w:rsidP="0074210A">
      <w:pPr>
        <w:ind w:firstLineChars="200" w:firstLine="640"/>
        <w:rPr>
          <w:rFonts w:ascii="仿宋_GB2312" w:eastAsia="仿宋_GB2312" w:hAnsi="Tahoma" w:cs="Tahoma"/>
          <w:color w:val="444444"/>
          <w:sz w:val="32"/>
          <w:szCs w:val="25"/>
          <w:shd w:val="clear" w:color="auto" w:fill="FFFFFF"/>
        </w:rPr>
      </w:pPr>
      <w:r w:rsidRPr="0074210A">
        <w:rPr>
          <w:rFonts w:ascii="仿宋_GB2312" w:eastAsia="仿宋_GB2312" w:hAnsi="Tahoma" w:cs="Tahoma" w:hint="eastAsia"/>
          <w:color w:val="444444"/>
          <w:sz w:val="32"/>
          <w:szCs w:val="25"/>
          <w:shd w:val="clear" w:color="auto" w:fill="FFFFFF"/>
        </w:rPr>
        <w:t>三门峡市法学会归口管理预算单位1个。三门峡市法学会共有编制5人，其中：行政编制0人，事业编制5人；在职职工3人。</w:t>
      </w:r>
    </w:p>
    <w:p w:rsidR="0074210A" w:rsidRDefault="0074210A" w:rsidP="0074210A">
      <w:pPr>
        <w:rPr>
          <w:rFonts w:ascii="仿宋_GB2312" w:eastAsia="仿宋_GB2312" w:hAnsi="Tahoma" w:cs="Tahoma"/>
          <w:color w:val="444444"/>
          <w:sz w:val="32"/>
          <w:szCs w:val="25"/>
          <w:shd w:val="clear" w:color="auto" w:fill="FFFFFF"/>
        </w:rPr>
      </w:pPr>
      <w:r w:rsidRPr="0074210A">
        <w:rPr>
          <w:rFonts w:ascii="Tahoma" w:eastAsia="仿宋_GB2312" w:hAnsi="Tahoma" w:cs="Tahoma" w:hint="eastAsia"/>
          <w:color w:val="444444"/>
          <w:sz w:val="32"/>
          <w:szCs w:val="25"/>
          <w:shd w:val="clear" w:color="auto" w:fill="FFFFFF"/>
        </w:rPr>
        <w:t> </w:t>
      </w:r>
      <w:r>
        <w:rPr>
          <w:rFonts w:ascii="Tahoma" w:eastAsia="仿宋_GB2312" w:hAnsi="Tahoma" w:cs="Tahoma" w:hint="eastAsia"/>
          <w:color w:val="444444"/>
          <w:sz w:val="32"/>
          <w:szCs w:val="25"/>
          <w:shd w:val="clear" w:color="auto" w:fill="FFFFFF"/>
        </w:rPr>
        <w:t xml:space="preserve">    </w:t>
      </w:r>
      <w:r w:rsidRPr="0074210A">
        <w:rPr>
          <w:rFonts w:ascii="仿宋_GB2312" w:eastAsia="仿宋_GB2312" w:hAnsi="Tahoma" w:cs="Tahoma" w:hint="eastAsia"/>
          <w:color w:val="444444"/>
          <w:sz w:val="32"/>
          <w:szCs w:val="25"/>
          <w:shd w:val="clear" w:color="auto" w:fill="FFFFFF"/>
        </w:rPr>
        <w:t>三门峡市社会管理创新办公室内设综合协调科、社会管理科2个职能处室，归口管理预算单位有1个。三门峡市社会管理创新办公室共有编制5人，其中：行政编制0人，事业编制5人；在职职工2人。</w:t>
      </w:r>
    </w:p>
    <w:p w:rsidR="009F22F0" w:rsidRPr="0074210A" w:rsidRDefault="009F22F0" w:rsidP="0074210A">
      <w:pPr>
        <w:rPr>
          <w:rFonts w:ascii="仿宋_GB2312" w:eastAsia="仿宋_GB2312"/>
          <w:sz w:val="24"/>
        </w:rPr>
      </w:pPr>
      <w:r>
        <w:rPr>
          <w:rFonts w:ascii="仿宋_GB2312" w:eastAsia="仿宋_GB2312" w:hAnsi="Tahoma" w:cs="Tahoma" w:hint="eastAsia"/>
          <w:color w:val="444444"/>
          <w:sz w:val="32"/>
          <w:szCs w:val="25"/>
          <w:shd w:val="clear" w:color="auto" w:fill="FFFFFF"/>
        </w:rPr>
        <w:t xml:space="preserve">    从决算单位构成看，中共三门峡市委政法委员会部门决算包括：本级决算、</w:t>
      </w:r>
      <w:r w:rsidR="00DB402C">
        <w:rPr>
          <w:rFonts w:ascii="仿宋_GB2312" w:eastAsia="仿宋_GB2312" w:hAnsi="Tahoma" w:cs="Tahoma" w:hint="eastAsia"/>
          <w:color w:val="444444"/>
          <w:sz w:val="32"/>
          <w:szCs w:val="25"/>
          <w:shd w:val="clear" w:color="auto" w:fill="FFFFFF"/>
        </w:rPr>
        <w:t>合署办公行政单位决算2个、</w:t>
      </w:r>
      <w:r>
        <w:rPr>
          <w:rFonts w:ascii="仿宋_GB2312" w:eastAsia="仿宋_GB2312" w:hAnsi="Tahoma" w:cs="Tahoma" w:hint="eastAsia"/>
          <w:color w:val="444444"/>
          <w:sz w:val="32"/>
          <w:szCs w:val="25"/>
          <w:shd w:val="clear" w:color="auto" w:fill="FFFFFF"/>
        </w:rPr>
        <w:t>所属事业单位决算</w:t>
      </w:r>
      <w:r w:rsidR="00DB402C">
        <w:rPr>
          <w:rFonts w:ascii="仿宋_GB2312" w:eastAsia="仿宋_GB2312" w:hAnsi="Tahoma" w:cs="Tahoma" w:hint="eastAsia"/>
          <w:color w:val="444444"/>
          <w:sz w:val="32"/>
          <w:szCs w:val="25"/>
          <w:shd w:val="clear" w:color="auto" w:fill="FFFFFF"/>
        </w:rPr>
        <w:t>2个</w:t>
      </w:r>
      <w:r>
        <w:rPr>
          <w:rFonts w:ascii="仿宋_GB2312" w:eastAsia="仿宋_GB2312" w:hAnsi="Tahoma" w:cs="Tahoma" w:hint="eastAsia"/>
          <w:color w:val="444444"/>
          <w:sz w:val="32"/>
          <w:szCs w:val="25"/>
          <w:shd w:val="clear" w:color="auto" w:fill="FFFFFF"/>
        </w:rPr>
        <w:t>，为汇总决算。</w:t>
      </w:r>
    </w:p>
    <w:p w:rsidR="0052451A" w:rsidRDefault="009F22F0" w:rsidP="0052451A">
      <w:pPr>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2018年度，</w:t>
      </w:r>
      <w:r w:rsidR="0074210A">
        <w:rPr>
          <w:rFonts w:ascii="仿宋_GB2312" w:eastAsia="仿宋_GB2312" w:hAnsi="仿宋_GB2312" w:cs="仿宋_GB2312" w:hint="eastAsia"/>
          <w:kern w:val="0"/>
          <w:sz w:val="32"/>
          <w:szCs w:val="32"/>
        </w:rPr>
        <w:t>纳入中共</w:t>
      </w:r>
      <w:r w:rsidR="0052451A">
        <w:rPr>
          <w:rFonts w:ascii="仿宋_GB2312" w:eastAsia="仿宋_GB2312" w:hAnsi="仿宋_GB2312" w:cs="仿宋_GB2312" w:hint="eastAsia"/>
          <w:kern w:val="0"/>
          <w:sz w:val="32"/>
          <w:szCs w:val="32"/>
        </w:rPr>
        <w:t>三门峡市委政法委员会2018年度决算编制范围的单位包括:</w:t>
      </w:r>
    </w:p>
    <w:p w:rsidR="0074210A" w:rsidRPr="0074210A" w:rsidRDefault="0074210A" w:rsidP="0074210A">
      <w:pPr>
        <w:pStyle w:val="a5"/>
        <w:numPr>
          <w:ilvl w:val="0"/>
          <w:numId w:val="5"/>
        </w:numPr>
        <w:ind w:firstLineChars="0"/>
        <w:jc w:val="left"/>
        <w:rPr>
          <w:rFonts w:ascii="仿宋_GB2312" w:eastAsia="仿宋_GB2312" w:hAnsi="仿宋_GB2312" w:cs="仿宋_GB2312"/>
          <w:kern w:val="0"/>
          <w:sz w:val="32"/>
          <w:szCs w:val="32"/>
        </w:rPr>
      </w:pPr>
      <w:r w:rsidRPr="0074210A">
        <w:rPr>
          <w:rFonts w:ascii="仿宋_GB2312" w:eastAsia="仿宋_GB2312" w:hAnsi="仿宋_GB2312" w:cs="仿宋_GB2312" w:hint="eastAsia"/>
          <w:kern w:val="0"/>
          <w:sz w:val="32"/>
          <w:szCs w:val="32"/>
        </w:rPr>
        <w:t>中共三门峡市委政法委员会</w:t>
      </w:r>
      <w:r w:rsidR="00F26A7A">
        <w:rPr>
          <w:rFonts w:ascii="仿宋_GB2312" w:eastAsia="仿宋_GB2312" w:hAnsi="仿宋_GB2312" w:cs="仿宋_GB2312" w:hint="eastAsia"/>
          <w:kern w:val="0"/>
          <w:sz w:val="32"/>
          <w:szCs w:val="32"/>
        </w:rPr>
        <w:t>本级</w:t>
      </w:r>
    </w:p>
    <w:p w:rsidR="0074210A" w:rsidRDefault="0074210A" w:rsidP="0074210A">
      <w:pPr>
        <w:pStyle w:val="a5"/>
        <w:numPr>
          <w:ilvl w:val="0"/>
          <w:numId w:val="5"/>
        </w:numPr>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三门峡市社会治安综合治理办公室</w:t>
      </w:r>
    </w:p>
    <w:p w:rsidR="0074210A" w:rsidRDefault="0074210A" w:rsidP="0074210A">
      <w:pPr>
        <w:pStyle w:val="a5"/>
        <w:numPr>
          <w:ilvl w:val="0"/>
          <w:numId w:val="5"/>
        </w:numPr>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中共三门峡市委维护稳定工作领导小组办公室</w:t>
      </w:r>
    </w:p>
    <w:p w:rsidR="0074210A" w:rsidRDefault="0074210A" w:rsidP="0074210A">
      <w:pPr>
        <w:pStyle w:val="a5"/>
        <w:numPr>
          <w:ilvl w:val="0"/>
          <w:numId w:val="5"/>
        </w:numPr>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三门峡市法学会</w:t>
      </w:r>
    </w:p>
    <w:p w:rsidR="0074210A" w:rsidRPr="0074210A" w:rsidRDefault="0074210A" w:rsidP="0074210A">
      <w:pPr>
        <w:pStyle w:val="a5"/>
        <w:numPr>
          <w:ilvl w:val="0"/>
          <w:numId w:val="5"/>
        </w:numPr>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三门峡市社会管理创新办公室</w:t>
      </w:r>
    </w:p>
    <w:p w:rsidR="0052451A" w:rsidRPr="0074210A" w:rsidRDefault="0052451A" w:rsidP="0052451A">
      <w:pPr>
        <w:topLinePunct/>
        <w:ind w:firstLineChars="200" w:firstLine="640"/>
        <w:rPr>
          <w:rFonts w:ascii="仿宋_GB2312" w:eastAsia="仿宋_GB2312" w:hAnsi="仿宋_GB2312" w:cs="仿宋_GB2312"/>
          <w:sz w:val="32"/>
          <w:szCs w:val="32"/>
        </w:rPr>
      </w:pPr>
    </w:p>
    <w:p w:rsidR="00A81358" w:rsidRPr="009116C5" w:rsidRDefault="00A81358" w:rsidP="00B82D7D">
      <w:pPr>
        <w:topLinePunct/>
        <w:rPr>
          <w:rFonts w:ascii="黑体" w:eastAsia="黑体" w:hAnsi="黑体" w:cs="黑体"/>
          <w:spacing w:val="20"/>
          <w:kern w:val="0"/>
          <w:sz w:val="44"/>
          <w:szCs w:val="32"/>
        </w:rPr>
      </w:pPr>
    </w:p>
    <w:p w:rsidR="00A81358" w:rsidRDefault="00D26732">
      <w:pPr>
        <w:topLinePunct/>
        <w:ind w:firstLineChars="700" w:firstLine="3372"/>
        <w:rPr>
          <w:rFonts w:ascii="黑体" w:eastAsia="黑体" w:hAnsi="黑体" w:cs="黑体"/>
          <w:b/>
          <w:spacing w:val="20"/>
          <w:kern w:val="0"/>
          <w:sz w:val="44"/>
          <w:szCs w:val="32"/>
        </w:rPr>
      </w:pPr>
      <w:r>
        <w:rPr>
          <w:rFonts w:ascii="黑体" w:eastAsia="黑体" w:hAnsi="黑体" w:cs="黑体" w:hint="eastAsia"/>
          <w:b/>
          <w:spacing w:val="20"/>
          <w:kern w:val="0"/>
          <w:sz w:val="44"/>
          <w:szCs w:val="32"/>
        </w:rPr>
        <w:t>第二部分</w:t>
      </w:r>
    </w:p>
    <w:p w:rsidR="00B82D7D" w:rsidRDefault="00D26732" w:rsidP="00B82D7D">
      <w:pPr>
        <w:topLinePunct/>
        <w:ind w:firstLineChars="400" w:firstLine="1927"/>
        <w:rPr>
          <w:rFonts w:ascii="仿宋_GB2312" w:eastAsia="仿宋_GB2312" w:hAnsi="仿宋_GB2312" w:cs="仿宋_GB2312"/>
          <w:spacing w:val="20"/>
          <w:kern w:val="0"/>
          <w:sz w:val="32"/>
          <w:szCs w:val="32"/>
        </w:rPr>
      </w:pPr>
      <w:r>
        <w:rPr>
          <w:rFonts w:ascii="黑体" w:eastAsia="黑体" w:hAnsi="黑体" w:cs="黑体"/>
          <w:b/>
          <w:spacing w:val="20"/>
          <w:kern w:val="0"/>
          <w:sz w:val="44"/>
          <w:szCs w:val="32"/>
        </w:rPr>
        <w:t>201</w:t>
      </w:r>
      <w:r w:rsidR="002A5616">
        <w:rPr>
          <w:rFonts w:ascii="黑体" w:eastAsia="黑体" w:hAnsi="黑体" w:cs="黑体" w:hint="eastAsia"/>
          <w:b/>
          <w:spacing w:val="20"/>
          <w:kern w:val="0"/>
          <w:sz w:val="44"/>
          <w:szCs w:val="32"/>
        </w:rPr>
        <w:t>8</w:t>
      </w:r>
      <w:r>
        <w:rPr>
          <w:rFonts w:ascii="黑体" w:eastAsia="黑体" w:hAnsi="黑体" w:cs="黑体" w:hint="eastAsia"/>
          <w:b/>
          <w:spacing w:val="20"/>
          <w:kern w:val="0"/>
          <w:sz w:val="44"/>
          <w:szCs w:val="32"/>
        </w:rPr>
        <w:t>年度部门决算表</w:t>
      </w:r>
    </w:p>
    <w:p w:rsidR="00A81358" w:rsidRDefault="00A81358" w:rsidP="00B82D7D">
      <w:pPr>
        <w:topLinePunct/>
        <w:rPr>
          <w:rFonts w:ascii="仿宋_GB2312" w:eastAsia="仿宋_GB2312" w:hAnsi="仿宋_GB2312" w:cs="仿宋_GB2312"/>
          <w:spacing w:val="20"/>
          <w:kern w:val="0"/>
          <w:sz w:val="32"/>
          <w:szCs w:val="32"/>
        </w:rPr>
      </w:pPr>
    </w:p>
    <w:p w:rsidR="00A81358" w:rsidRDefault="00D26732">
      <w:pPr>
        <w:topLinePunct/>
        <w:ind w:firstLineChars="100" w:firstLine="360"/>
        <w:rPr>
          <w:rFonts w:ascii="仿宋_GB2312" w:eastAsia="仿宋_GB2312" w:hAnsi="仿宋_GB2312" w:cs="仿宋_GB2312"/>
          <w:sz w:val="32"/>
          <w:szCs w:val="32"/>
        </w:rPr>
      </w:pPr>
      <w:r>
        <w:rPr>
          <w:rFonts w:ascii="仿宋_GB2312" w:eastAsia="仿宋_GB2312" w:hAnsi="仿宋_GB2312" w:cs="仿宋_GB2312" w:hint="eastAsia"/>
          <w:spacing w:val="20"/>
          <w:kern w:val="0"/>
          <w:sz w:val="32"/>
          <w:szCs w:val="32"/>
        </w:rPr>
        <w:t xml:space="preserve">　一、</w:t>
      </w:r>
      <w:hyperlink r:id="rId24" w:tgtFrame="_blank" w:tooltip="点击下载文件正文" w:history="1">
        <w:r>
          <w:rPr>
            <w:rFonts w:ascii="仿宋_GB2312" w:eastAsia="仿宋_GB2312" w:hAnsi="仿宋_GB2312" w:cs="仿宋_GB2312" w:hint="eastAsia"/>
            <w:spacing w:val="20"/>
            <w:kern w:val="0"/>
            <w:sz w:val="32"/>
            <w:szCs w:val="32"/>
          </w:rPr>
          <w:t>收入支出决算总表</w:t>
        </w:r>
      </w:hyperlink>
      <w:r>
        <w:rPr>
          <w:rFonts w:ascii="仿宋_GB2312" w:eastAsia="仿宋_GB2312" w:hAnsi="仿宋_GB2312" w:cs="仿宋_GB2312"/>
          <w:spacing w:val="20"/>
          <w:kern w:val="0"/>
          <w:sz w:val="32"/>
          <w:szCs w:val="32"/>
        </w:rPr>
        <w:br/>
      </w:r>
      <w:r>
        <w:rPr>
          <w:rFonts w:ascii="仿宋_GB2312" w:eastAsia="仿宋_GB2312" w:hAnsi="仿宋_GB2312" w:cs="仿宋_GB2312" w:hint="eastAsia"/>
          <w:spacing w:val="20"/>
          <w:kern w:val="0"/>
          <w:sz w:val="32"/>
          <w:szCs w:val="32"/>
        </w:rPr>
        <w:t xml:space="preserve">　　二、</w:t>
      </w:r>
      <w:hyperlink r:id="rId25" w:tgtFrame="_blank" w:tooltip="点击下载文件正文" w:history="1">
        <w:r>
          <w:rPr>
            <w:rFonts w:ascii="仿宋_GB2312" w:eastAsia="仿宋_GB2312" w:hAnsi="仿宋_GB2312" w:cs="仿宋_GB2312" w:hint="eastAsia"/>
            <w:spacing w:val="20"/>
            <w:kern w:val="0"/>
            <w:sz w:val="32"/>
            <w:szCs w:val="32"/>
          </w:rPr>
          <w:t>收入决算表</w:t>
        </w:r>
      </w:hyperlink>
      <w:r>
        <w:rPr>
          <w:rFonts w:ascii="仿宋_GB2312" w:eastAsia="仿宋_GB2312" w:hAnsi="仿宋_GB2312" w:cs="仿宋_GB2312"/>
          <w:spacing w:val="20"/>
          <w:kern w:val="0"/>
          <w:sz w:val="32"/>
          <w:szCs w:val="32"/>
        </w:rPr>
        <w:br/>
      </w:r>
      <w:r>
        <w:rPr>
          <w:rFonts w:ascii="仿宋_GB2312" w:eastAsia="仿宋_GB2312" w:hAnsi="仿宋_GB2312" w:cs="仿宋_GB2312" w:hint="eastAsia"/>
          <w:spacing w:val="20"/>
          <w:kern w:val="0"/>
          <w:sz w:val="32"/>
          <w:szCs w:val="32"/>
        </w:rPr>
        <w:t xml:space="preserve">　　三、</w:t>
      </w:r>
      <w:hyperlink r:id="rId26" w:tgtFrame="_blank" w:tooltip="点击下载文件正文" w:history="1">
        <w:r>
          <w:rPr>
            <w:rFonts w:ascii="仿宋_GB2312" w:eastAsia="仿宋_GB2312" w:hAnsi="仿宋_GB2312" w:cs="仿宋_GB2312" w:hint="eastAsia"/>
            <w:spacing w:val="20"/>
            <w:kern w:val="0"/>
            <w:sz w:val="32"/>
            <w:szCs w:val="32"/>
          </w:rPr>
          <w:t>支出决算表</w:t>
        </w:r>
      </w:hyperlink>
      <w:r>
        <w:rPr>
          <w:rFonts w:ascii="仿宋_GB2312" w:eastAsia="仿宋_GB2312" w:hAnsi="仿宋_GB2312" w:cs="仿宋_GB2312"/>
          <w:spacing w:val="20"/>
          <w:kern w:val="0"/>
          <w:sz w:val="32"/>
          <w:szCs w:val="32"/>
        </w:rPr>
        <w:br/>
      </w:r>
      <w:r>
        <w:rPr>
          <w:rFonts w:ascii="仿宋_GB2312" w:eastAsia="仿宋_GB2312" w:hAnsi="仿宋_GB2312" w:cs="仿宋_GB2312" w:hint="eastAsia"/>
          <w:spacing w:val="20"/>
          <w:kern w:val="0"/>
          <w:sz w:val="32"/>
          <w:szCs w:val="32"/>
        </w:rPr>
        <w:t xml:space="preserve">　　四、</w:t>
      </w:r>
      <w:hyperlink r:id="rId27" w:tgtFrame="_blank" w:tooltip="点击下载文件正文" w:history="1">
        <w:r>
          <w:rPr>
            <w:rFonts w:ascii="仿宋_GB2312" w:eastAsia="仿宋_GB2312" w:hAnsi="仿宋_GB2312" w:cs="仿宋_GB2312" w:hint="eastAsia"/>
            <w:spacing w:val="20"/>
            <w:kern w:val="0"/>
            <w:sz w:val="32"/>
            <w:szCs w:val="32"/>
          </w:rPr>
          <w:t>财政拨款收入支出决算总表</w:t>
        </w:r>
      </w:hyperlink>
      <w:r>
        <w:rPr>
          <w:rFonts w:ascii="仿宋_GB2312" w:eastAsia="仿宋_GB2312" w:hAnsi="仿宋_GB2312" w:cs="仿宋_GB2312"/>
          <w:spacing w:val="20"/>
          <w:kern w:val="0"/>
          <w:sz w:val="32"/>
          <w:szCs w:val="32"/>
        </w:rPr>
        <w:br/>
      </w:r>
      <w:r>
        <w:rPr>
          <w:rFonts w:ascii="仿宋_GB2312" w:eastAsia="仿宋_GB2312" w:hAnsi="仿宋_GB2312" w:cs="仿宋_GB2312" w:hint="eastAsia"/>
          <w:spacing w:val="20"/>
          <w:kern w:val="0"/>
          <w:sz w:val="32"/>
          <w:szCs w:val="32"/>
        </w:rPr>
        <w:t xml:space="preserve">　　五、</w:t>
      </w:r>
      <w:hyperlink r:id="rId28" w:tgtFrame="_blank" w:tooltip="点击下载文件正文" w:history="1">
        <w:r>
          <w:rPr>
            <w:rFonts w:ascii="仿宋_GB2312" w:eastAsia="仿宋_GB2312" w:hAnsi="仿宋_GB2312" w:cs="仿宋_GB2312" w:hint="eastAsia"/>
            <w:spacing w:val="20"/>
            <w:kern w:val="0"/>
            <w:sz w:val="32"/>
            <w:szCs w:val="32"/>
          </w:rPr>
          <w:t>一般公共预算财政拨款支出决算表</w:t>
        </w:r>
      </w:hyperlink>
      <w:r>
        <w:rPr>
          <w:rFonts w:ascii="仿宋_GB2312" w:eastAsia="仿宋_GB2312" w:hAnsi="仿宋_GB2312" w:cs="仿宋_GB2312"/>
          <w:spacing w:val="20"/>
          <w:kern w:val="0"/>
          <w:sz w:val="32"/>
          <w:szCs w:val="32"/>
        </w:rPr>
        <w:br/>
      </w:r>
      <w:r>
        <w:rPr>
          <w:rFonts w:ascii="仿宋_GB2312" w:eastAsia="仿宋_GB2312" w:hAnsi="仿宋_GB2312" w:cs="仿宋_GB2312" w:hint="eastAsia"/>
          <w:spacing w:val="20"/>
          <w:kern w:val="0"/>
          <w:sz w:val="32"/>
          <w:szCs w:val="32"/>
        </w:rPr>
        <w:t xml:space="preserve">　　六、</w:t>
      </w:r>
      <w:hyperlink r:id="rId29" w:tgtFrame="_blank" w:tooltip="点击下载文件正文" w:history="1">
        <w:r>
          <w:rPr>
            <w:rFonts w:ascii="仿宋_GB2312" w:eastAsia="仿宋_GB2312" w:hAnsi="仿宋_GB2312" w:cs="仿宋_GB2312" w:hint="eastAsia"/>
            <w:spacing w:val="20"/>
            <w:kern w:val="0"/>
            <w:sz w:val="32"/>
            <w:szCs w:val="32"/>
          </w:rPr>
          <w:t>一般公共预算财政拨款基本支出决算表</w:t>
        </w:r>
      </w:hyperlink>
      <w:r>
        <w:rPr>
          <w:rFonts w:ascii="仿宋_GB2312" w:eastAsia="仿宋_GB2312" w:hAnsi="仿宋_GB2312" w:cs="仿宋_GB2312"/>
          <w:spacing w:val="20"/>
          <w:kern w:val="0"/>
          <w:sz w:val="32"/>
          <w:szCs w:val="32"/>
        </w:rPr>
        <w:br/>
      </w:r>
      <w:r>
        <w:rPr>
          <w:rFonts w:ascii="仿宋_GB2312" w:eastAsia="仿宋_GB2312" w:hAnsi="仿宋_GB2312" w:cs="仿宋_GB2312" w:hint="eastAsia"/>
          <w:spacing w:val="20"/>
          <w:kern w:val="0"/>
          <w:sz w:val="32"/>
          <w:szCs w:val="32"/>
        </w:rPr>
        <w:t xml:space="preserve">　　七、</w:t>
      </w:r>
      <w:hyperlink r:id="rId30" w:tgtFrame="_blank" w:tooltip="点击下载文件正文" w:history="1">
        <w:r>
          <w:rPr>
            <w:rFonts w:ascii="仿宋_GB2312" w:eastAsia="仿宋_GB2312" w:hAnsi="仿宋_GB2312" w:cs="仿宋_GB2312" w:hint="eastAsia"/>
            <w:spacing w:val="20"/>
            <w:kern w:val="0"/>
            <w:sz w:val="32"/>
            <w:szCs w:val="32"/>
          </w:rPr>
          <w:t>一般公共预算财政拨款“三公”经费支出决算表</w:t>
        </w:r>
      </w:hyperlink>
      <w:r>
        <w:rPr>
          <w:rFonts w:ascii="仿宋_GB2312" w:eastAsia="仿宋_GB2312" w:hAnsi="仿宋_GB2312" w:cs="仿宋_GB2312"/>
          <w:spacing w:val="20"/>
          <w:kern w:val="0"/>
          <w:sz w:val="32"/>
          <w:szCs w:val="32"/>
        </w:rPr>
        <w:br/>
      </w:r>
      <w:r>
        <w:rPr>
          <w:rFonts w:ascii="仿宋_GB2312" w:eastAsia="仿宋_GB2312" w:hAnsi="仿宋_GB2312" w:cs="仿宋_GB2312" w:hint="eastAsia"/>
          <w:spacing w:val="20"/>
          <w:kern w:val="0"/>
          <w:sz w:val="32"/>
          <w:szCs w:val="32"/>
        </w:rPr>
        <w:t xml:space="preserve">　　八、</w:t>
      </w:r>
      <w:hyperlink r:id="rId31" w:tgtFrame="_blank" w:tooltip="点击下载文件正文" w:history="1">
        <w:r>
          <w:rPr>
            <w:rFonts w:ascii="仿宋_GB2312" w:eastAsia="仿宋_GB2312" w:hAnsi="仿宋_GB2312" w:cs="仿宋_GB2312" w:hint="eastAsia"/>
            <w:spacing w:val="20"/>
            <w:kern w:val="0"/>
            <w:sz w:val="32"/>
            <w:szCs w:val="32"/>
          </w:rPr>
          <w:t>政府性基金预算财政拨款收入支出决算表</w:t>
        </w:r>
      </w:hyperlink>
    </w:p>
    <w:p w:rsidR="00A81358" w:rsidRDefault="00A81358">
      <w:pPr>
        <w:topLinePunct/>
        <w:ind w:firstLineChars="100" w:firstLine="320"/>
        <w:rPr>
          <w:rFonts w:ascii="仿宋_GB2312" w:eastAsia="仿宋_GB2312" w:hAnsi="仿宋_GB2312" w:cs="仿宋_GB2312"/>
          <w:sz w:val="32"/>
          <w:szCs w:val="32"/>
        </w:rPr>
      </w:pPr>
    </w:p>
    <w:p w:rsidR="00A81358" w:rsidRDefault="00A81358">
      <w:pPr>
        <w:topLinePunct/>
        <w:ind w:firstLineChars="100" w:firstLine="320"/>
        <w:rPr>
          <w:rFonts w:ascii="仿宋_GB2312" w:eastAsia="仿宋_GB2312" w:hAnsi="仿宋_GB2312" w:cs="仿宋_GB2312"/>
          <w:sz w:val="32"/>
          <w:szCs w:val="32"/>
        </w:rPr>
      </w:pPr>
    </w:p>
    <w:p w:rsidR="00A81358" w:rsidRDefault="00A81358" w:rsidP="00B82D7D">
      <w:pPr>
        <w:topLinePunct/>
        <w:rPr>
          <w:rFonts w:ascii="黑体" w:eastAsia="黑体" w:hAnsi="黑体" w:cs="黑体"/>
          <w:spacing w:val="20"/>
          <w:kern w:val="0"/>
          <w:sz w:val="32"/>
          <w:szCs w:val="32"/>
        </w:rPr>
      </w:pPr>
    </w:p>
    <w:p w:rsidR="00A81358" w:rsidRDefault="00D26732">
      <w:pPr>
        <w:topLinePunct/>
        <w:ind w:firstLineChars="650" w:firstLine="3131"/>
        <w:rPr>
          <w:rFonts w:ascii="黑体" w:eastAsia="黑体" w:hAnsi="黑体" w:cs="黑体"/>
          <w:b/>
          <w:spacing w:val="20"/>
          <w:kern w:val="0"/>
          <w:sz w:val="44"/>
          <w:szCs w:val="32"/>
        </w:rPr>
      </w:pPr>
      <w:r>
        <w:rPr>
          <w:rFonts w:ascii="黑体" w:eastAsia="黑体" w:hAnsi="黑体" w:cs="黑体" w:hint="eastAsia"/>
          <w:b/>
          <w:spacing w:val="20"/>
          <w:kern w:val="0"/>
          <w:sz w:val="44"/>
          <w:szCs w:val="32"/>
        </w:rPr>
        <w:t>第三部分</w:t>
      </w:r>
    </w:p>
    <w:p w:rsidR="00A81358" w:rsidRDefault="00D26732">
      <w:pPr>
        <w:topLinePunct/>
        <w:ind w:firstLineChars="200" w:firstLine="963"/>
        <w:rPr>
          <w:rFonts w:ascii="黑体" w:eastAsia="黑体" w:hAnsi="黑体" w:cs="黑体"/>
          <w:b/>
          <w:spacing w:val="20"/>
          <w:kern w:val="0"/>
          <w:sz w:val="44"/>
          <w:szCs w:val="32"/>
        </w:rPr>
      </w:pPr>
      <w:r>
        <w:rPr>
          <w:rFonts w:ascii="黑体" w:eastAsia="黑体" w:hAnsi="黑体" w:cs="黑体"/>
          <w:b/>
          <w:spacing w:val="20"/>
          <w:kern w:val="0"/>
          <w:sz w:val="44"/>
          <w:szCs w:val="32"/>
        </w:rPr>
        <w:t>201</w:t>
      </w:r>
      <w:r w:rsidR="002A5616">
        <w:rPr>
          <w:rFonts w:ascii="黑体" w:eastAsia="黑体" w:hAnsi="黑体" w:cs="黑体" w:hint="eastAsia"/>
          <w:b/>
          <w:spacing w:val="20"/>
          <w:kern w:val="0"/>
          <w:sz w:val="44"/>
          <w:szCs w:val="32"/>
        </w:rPr>
        <w:t>8</w:t>
      </w:r>
      <w:r>
        <w:rPr>
          <w:rFonts w:ascii="黑体" w:eastAsia="黑体" w:hAnsi="黑体" w:cs="黑体" w:hint="eastAsia"/>
          <w:b/>
          <w:spacing w:val="20"/>
          <w:kern w:val="0"/>
          <w:sz w:val="44"/>
          <w:szCs w:val="32"/>
        </w:rPr>
        <w:t>年度部门决算情况说明</w:t>
      </w:r>
    </w:p>
    <w:p w:rsidR="00A81358" w:rsidRDefault="00A81358" w:rsidP="00B82D7D">
      <w:pPr>
        <w:topLinePunct/>
        <w:rPr>
          <w:rFonts w:ascii="黑体" w:eastAsia="黑体" w:hAnsi="黑体" w:cs="黑体"/>
          <w:spacing w:val="20"/>
          <w:kern w:val="0"/>
          <w:sz w:val="44"/>
          <w:szCs w:val="32"/>
        </w:rPr>
      </w:pPr>
    </w:p>
    <w:p w:rsidR="00A81358" w:rsidRDefault="00FF771A">
      <w:pPr>
        <w:topLinePunct/>
        <w:ind w:firstLineChars="200" w:firstLine="643"/>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w:t>
      </w:r>
      <w:r w:rsidR="00D26732">
        <w:rPr>
          <w:rFonts w:ascii="楷体_GB2312" w:eastAsia="楷体_GB2312" w:hAnsi="楷体_GB2312" w:cs="楷体_GB2312" w:hint="eastAsia"/>
          <w:b/>
          <w:bCs/>
          <w:sz w:val="32"/>
          <w:szCs w:val="32"/>
        </w:rPr>
        <w:t>收入支出决算总体情况说明</w:t>
      </w:r>
    </w:p>
    <w:p w:rsidR="00A81358" w:rsidRDefault="00D26732">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w:t>
      </w:r>
      <w:r w:rsidR="002A5616">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年度收、支总计均为</w:t>
      </w:r>
      <w:r w:rsidR="00F26A7A">
        <w:rPr>
          <w:rFonts w:ascii="仿宋_GB2312" w:eastAsia="仿宋_GB2312" w:hAnsi="仿宋_GB2312" w:cs="仿宋_GB2312" w:hint="eastAsia"/>
          <w:sz w:val="32"/>
          <w:szCs w:val="32"/>
        </w:rPr>
        <w:t>1244.06</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w:t>
      </w:r>
      <w:r w:rsidR="00160A9C">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年相比，收入总计</w:t>
      </w:r>
      <w:r w:rsidR="005231B1">
        <w:rPr>
          <w:rFonts w:ascii="仿宋_GB2312" w:eastAsia="仿宋_GB2312" w:hAnsi="仿宋_GB2312" w:cs="仿宋_GB2312" w:hint="eastAsia"/>
          <w:sz w:val="32"/>
          <w:szCs w:val="32"/>
        </w:rPr>
        <w:t>减少521.92</w:t>
      </w:r>
      <w:r>
        <w:rPr>
          <w:rFonts w:ascii="仿宋_GB2312" w:eastAsia="仿宋_GB2312" w:hAnsi="仿宋_GB2312" w:cs="仿宋_GB2312" w:hint="eastAsia"/>
          <w:sz w:val="32"/>
          <w:szCs w:val="32"/>
        </w:rPr>
        <w:t>万元，</w:t>
      </w:r>
      <w:r w:rsidR="005231B1">
        <w:rPr>
          <w:rFonts w:ascii="仿宋_GB2312" w:eastAsia="仿宋_GB2312" w:hAnsi="仿宋_GB2312" w:cs="仿宋_GB2312" w:hint="eastAsia"/>
          <w:sz w:val="32"/>
          <w:szCs w:val="32"/>
        </w:rPr>
        <w:t>减少</w:t>
      </w:r>
      <w:r w:rsidR="00164DC7">
        <w:rPr>
          <w:rFonts w:ascii="仿宋_GB2312" w:eastAsia="仿宋_GB2312" w:hAnsi="仿宋_GB2312" w:cs="仿宋_GB2312" w:hint="eastAsia"/>
          <w:sz w:val="32"/>
          <w:szCs w:val="32"/>
        </w:rPr>
        <w:t>29</w:t>
      </w:r>
      <w:r>
        <w:rPr>
          <w:rFonts w:ascii="仿宋_GB2312" w:eastAsia="仿宋_GB2312" w:hAnsi="仿宋_GB2312" w:cs="仿宋_GB2312"/>
          <w:sz w:val="32"/>
          <w:szCs w:val="32"/>
        </w:rPr>
        <w:t>%</w:t>
      </w:r>
      <w:r w:rsidR="00BD48F2">
        <w:rPr>
          <w:rFonts w:ascii="仿宋_GB2312" w:eastAsia="仿宋_GB2312" w:hAnsi="仿宋_GB2312" w:cs="仿宋_GB2312" w:hint="eastAsia"/>
          <w:sz w:val="32"/>
          <w:szCs w:val="32"/>
        </w:rPr>
        <w:t>。主要原因是</w:t>
      </w:r>
      <w:r w:rsidR="000625BC">
        <w:rPr>
          <w:rFonts w:ascii="仿宋_GB2312" w:eastAsia="仿宋_GB2312" w:hAnsi="仿宋_GB2312" w:cs="仿宋_GB2312" w:hint="eastAsia"/>
          <w:sz w:val="32"/>
          <w:szCs w:val="32"/>
        </w:rPr>
        <w:t>以前年度财政拨款结转资金</w:t>
      </w:r>
      <w:r>
        <w:rPr>
          <w:rFonts w:ascii="仿宋_GB2312" w:eastAsia="仿宋_GB2312" w:hAnsi="仿宋_GB2312" w:cs="仿宋_GB2312" w:hint="eastAsia"/>
          <w:sz w:val="32"/>
          <w:szCs w:val="32"/>
        </w:rPr>
        <w:t>。</w:t>
      </w:r>
    </w:p>
    <w:p w:rsidR="00A81358" w:rsidRDefault="00FF771A">
      <w:pPr>
        <w:topLinePun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w:t>
      </w:r>
      <w:r w:rsidR="00D26732">
        <w:rPr>
          <w:rFonts w:ascii="楷体_GB2312" w:eastAsia="楷体_GB2312" w:hAnsi="楷体_GB2312" w:cs="楷体_GB2312" w:hint="eastAsia"/>
          <w:b/>
          <w:bCs/>
          <w:sz w:val="32"/>
          <w:szCs w:val="32"/>
        </w:rPr>
        <w:t>收入决算情况说明</w:t>
      </w:r>
    </w:p>
    <w:p w:rsidR="00A81358" w:rsidRDefault="00D2673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w:t>
      </w:r>
      <w:r w:rsidR="00160A9C">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年度收入合计</w:t>
      </w:r>
      <w:r w:rsidR="00347C1E">
        <w:rPr>
          <w:rFonts w:ascii="仿宋_GB2312" w:eastAsia="仿宋_GB2312" w:hAnsi="仿宋_GB2312" w:cs="仿宋_GB2312" w:hint="eastAsia"/>
          <w:sz w:val="32"/>
          <w:szCs w:val="32"/>
        </w:rPr>
        <w:t>867.51</w:t>
      </w:r>
      <w:r>
        <w:rPr>
          <w:rFonts w:ascii="仿宋_GB2312" w:eastAsia="仿宋_GB2312" w:hAnsi="仿宋_GB2312" w:cs="仿宋_GB2312" w:hint="eastAsia"/>
          <w:sz w:val="32"/>
          <w:szCs w:val="32"/>
        </w:rPr>
        <w:t>万元，其中：财政拨款收入</w:t>
      </w:r>
      <w:r w:rsidR="00347C1E">
        <w:rPr>
          <w:rFonts w:ascii="仿宋_GB2312" w:eastAsia="仿宋_GB2312" w:hAnsi="仿宋_GB2312" w:cs="仿宋_GB2312" w:hint="eastAsia"/>
          <w:sz w:val="32"/>
          <w:szCs w:val="32"/>
        </w:rPr>
        <w:t>830.83</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9</w:t>
      </w:r>
      <w:r w:rsidR="00347C1E">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；其他收入</w:t>
      </w:r>
      <w:r w:rsidR="00347C1E">
        <w:rPr>
          <w:rFonts w:ascii="仿宋_GB2312" w:eastAsia="仿宋_GB2312" w:hAnsi="仿宋_GB2312" w:cs="仿宋_GB2312" w:hint="eastAsia"/>
          <w:sz w:val="32"/>
          <w:szCs w:val="32"/>
        </w:rPr>
        <w:t>36.68</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0.0</w:t>
      </w:r>
      <w:r w:rsidR="00347C1E">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A81358" w:rsidRDefault="00FF771A">
      <w:pPr>
        <w:topLinePun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三、</w:t>
      </w:r>
      <w:r w:rsidR="00D26732">
        <w:rPr>
          <w:rFonts w:ascii="楷体_GB2312" w:eastAsia="楷体_GB2312" w:hAnsi="楷体_GB2312" w:cs="楷体_GB2312" w:hint="eastAsia"/>
          <w:b/>
          <w:bCs/>
          <w:sz w:val="32"/>
          <w:szCs w:val="32"/>
        </w:rPr>
        <w:t>支出决算情况说明</w:t>
      </w:r>
    </w:p>
    <w:p w:rsidR="00A81358" w:rsidRDefault="00D2673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w:t>
      </w:r>
      <w:r w:rsidR="00160A9C">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年度支出合计</w:t>
      </w:r>
      <w:r w:rsidR="00347C1E">
        <w:rPr>
          <w:rFonts w:ascii="仿宋_GB2312" w:eastAsia="仿宋_GB2312" w:hAnsi="仿宋_GB2312" w:cs="仿宋_GB2312" w:hint="eastAsia"/>
          <w:sz w:val="32"/>
          <w:szCs w:val="32"/>
        </w:rPr>
        <w:t>1202.83</w:t>
      </w:r>
      <w:r>
        <w:rPr>
          <w:rFonts w:ascii="仿宋_GB2312" w:eastAsia="仿宋_GB2312" w:hAnsi="仿宋_GB2312" w:cs="仿宋_GB2312" w:hint="eastAsia"/>
          <w:sz w:val="32"/>
          <w:szCs w:val="32"/>
        </w:rPr>
        <w:t>万元，其中：基本支出</w:t>
      </w:r>
      <w:r w:rsidR="00164DC7">
        <w:rPr>
          <w:rFonts w:ascii="仿宋_GB2312" w:eastAsia="仿宋_GB2312" w:hAnsi="仿宋_GB2312" w:cs="仿宋_GB2312" w:hint="eastAsia"/>
          <w:sz w:val="32"/>
          <w:szCs w:val="32"/>
        </w:rPr>
        <w:t>705.6</w:t>
      </w:r>
      <w:r>
        <w:rPr>
          <w:rFonts w:ascii="仿宋_GB2312" w:eastAsia="仿宋_GB2312" w:hAnsi="仿宋_GB2312" w:cs="仿宋_GB2312" w:hint="eastAsia"/>
          <w:sz w:val="32"/>
          <w:szCs w:val="32"/>
        </w:rPr>
        <w:t>万元，占</w:t>
      </w:r>
      <w:r w:rsidR="00164DC7">
        <w:rPr>
          <w:rFonts w:ascii="仿宋_GB2312" w:eastAsia="仿宋_GB2312" w:hAnsi="仿宋_GB2312" w:cs="仿宋_GB2312" w:hint="eastAsia"/>
          <w:sz w:val="32"/>
          <w:szCs w:val="32"/>
        </w:rPr>
        <w:t>58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；项目支出</w:t>
      </w:r>
      <w:r w:rsidR="00164DC7">
        <w:rPr>
          <w:rFonts w:ascii="仿宋_GB2312" w:eastAsia="仿宋_GB2312" w:hAnsi="仿宋_GB2312" w:cs="仿宋_GB2312" w:hint="eastAsia"/>
          <w:sz w:val="32"/>
          <w:szCs w:val="32"/>
        </w:rPr>
        <w:t>444.02</w:t>
      </w:r>
      <w:r>
        <w:rPr>
          <w:rFonts w:ascii="仿宋_GB2312" w:eastAsia="仿宋_GB2312" w:hAnsi="仿宋_GB2312" w:cs="仿宋_GB2312" w:hint="eastAsia"/>
          <w:sz w:val="32"/>
          <w:szCs w:val="32"/>
        </w:rPr>
        <w:t>万元，占</w:t>
      </w:r>
      <w:r w:rsidR="00164DC7">
        <w:rPr>
          <w:rFonts w:ascii="仿宋_GB2312" w:eastAsia="仿宋_GB2312" w:hAnsi="仿宋_GB2312" w:cs="仿宋_GB2312" w:hint="eastAsia"/>
          <w:sz w:val="32"/>
          <w:szCs w:val="32"/>
        </w:rPr>
        <w:t>36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A81358" w:rsidRDefault="00FF771A">
      <w:pPr>
        <w:topLinePun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w:t>
      </w:r>
      <w:r w:rsidR="00D26732">
        <w:rPr>
          <w:rFonts w:ascii="楷体_GB2312" w:eastAsia="楷体_GB2312" w:hAnsi="楷体_GB2312" w:cs="楷体_GB2312" w:hint="eastAsia"/>
          <w:b/>
          <w:bCs/>
          <w:sz w:val="32"/>
          <w:szCs w:val="32"/>
        </w:rPr>
        <w:t>财政拨款收入支出决算总体情况说明</w:t>
      </w:r>
    </w:p>
    <w:p w:rsidR="00D11BA0" w:rsidRPr="00AC7F5D" w:rsidRDefault="00D11BA0" w:rsidP="00264398">
      <w:pPr>
        <w:spacing w:line="590" w:lineRule="exact"/>
        <w:ind w:firstLineChars="200" w:firstLine="640"/>
        <w:rPr>
          <w:rFonts w:ascii="华文仿宋" w:eastAsia="华文仿宋" w:hAnsi="华文仿宋" w:cs="仿宋_GB2312" w:hint="eastAsia"/>
          <w:sz w:val="32"/>
          <w:szCs w:val="32"/>
        </w:rPr>
      </w:pPr>
      <w:r w:rsidRPr="00AC7F5D">
        <w:rPr>
          <w:rFonts w:ascii="华文仿宋" w:eastAsia="华文仿宋" w:hAnsi="华文仿宋" w:cs="仿宋_GB2312" w:hint="eastAsia"/>
          <w:sz w:val="32"/>
          <w:szCs w:val="32"/>
        </w:rPr>
        <w:t>2018年度财政拨款收、支总计均为1149.62万元。与上年度相比，财政拨款收、支总计各减少437.24万元，减少38%。主要原因是</w:t>
      </w:r>
      <w:r w:rsidR="00264398" w:rsidRPr="00AC7F5D">
        <w:rPr>
          <w:rFonts w:ascii="华文仿宋" w:eastAsia="华文仿宋" w:hAnsi="华文仿宋" w:cs="仿宋_GB2312" w:hint="eastAsia"/>
          <w:sz w:val="32"/>
          <w:szCs w:val="32"/>
        </w:rPr>
        <w:t>年末财政拨款结转和结余减少。</w:t>
      </w:r>
    </w:p>
    <w:p w:rsidR="00A81358" w:rsidRPr="00AC7F5D" w:rsidRDefault="00D26732">
      <w:pPr>
        <w:topLinePunct/>
        <w:ind w:firstLineChars="200" w:firstLine="640"/>
        <w:jc w:val="left"/>
        <w:rPr>
          <w:rFonts w:ascii="华文仿宋" w:eastAsia="华文仿宋" w:hAnsi="华文仿宋" w:cs="仿宋_GB2312" w:hint="eastAsia"/>
          <w:sz w:val="32"/>
          <w:szCs w:val="32"/>
        </w:rPr>
      </w:pPr>
      <w:r w:rsidRPr="00AC7F5D">
        <w:rPr>
          <w:rFonts w:ascii="华文仿宋" w:eastAsia="华文仿宋" w:hAnsi="华文仿宋" w:cs="仿宋_GB2312" w:hint="eastAsia"/>
          <w:sz w:val="32"/>
          <w:szCs w:val="32"/>
        </w:rPr>
        <w:t>201</w:t>
      </w:r>
      <w:r w:rsidR="00F93555" w:rsidRPr="00AC7F5D">
        <w:rPr>
          <w:rFonts w:ascii="华文仿宋" w:eastAsia="华文仿宋" w:hAnsi="华文仿宋" w:cs="仿宋_GB2312" w:hint="eastAsia"/>
          <w:sz w:val="32"/>
          <w:szCs w:val="32"/>
        </w:rPr>
        <w:t>8</w:t>
      </w:r>
      <w:r w:rsidRPr="00AC7F5D">
        <w:rPr>
          <w:rFonts w:ascii="华文仿宋" w:eastAsia="华文仿宋" w:hAnsi="华文仿宋" w:cs="仿宋_GB2312" w:hint="eastAsia"/>
          <w:sz w:val="32"/>
          <w:szCs w:val="32"/>
        </w:rPr>
        <w:t>年财政拨款收、支总计均为</w:t>
      </w:r>
      <w:r w:rsidR="00066A1B" w:rsidRPr="00AC7F5D">
        <w:rPr>
          <w:rFonts w:ascii="华文仿宋" w:eastAsia="华文仿宋" w:hAnsi="华文仿宋" w:cs="仿宋_GB2312" w:hint="eastAsia"/>
          <w:sz w:val="32"/>
          <w:szCs w:val="32"/>
        </w:rPr>
        <w:t>1149.62</w:t>
      </w:r>
      <w:r w:rsidRPr="00AC7F5D">
        <w:rPr>
          <w:rFonts w:ascii="华文仿宋" w:eastAsia="华文仿宋" w:hAnsi="华文仿宋" w:cs="仿宋_GB2312" w:hint="eastAsia"/>
          <w:sz w:val="32"/>
          <w:szCs w:val="32"/>
        </w:rPr>
        <w:t>万元。其中，当年一般公共预算财政拨款合计</w:t>
      </w:r>
      <w:r w:rsidR="00066A1B" w:rsidRPr="00AC7F5D">
        <w:rPr>
          <w:rFonts w:ascii="华文仿宋" w:eastAsia="华文仿宋" w:hAnsi="华文仿宋" w:cs="仿宋_GB2312" w:hint="eastAsia"/>
          <w:sz w:val="32"/>
          <w:szCs w:val="32"/>
        </w:rPr>
        <w:t>830.83</w:t>
      </w:r>
      <w:r w:rsidRPr="00AC7F5D">
        <w:rPr>
          <w:rFonts w:ascii="华文仿宋" w:eastAsia="华文仿宋" w:hAnsi="华文仿宋" w:cs="仿宋_GB2312" w:hint="eastAsia"/>
          <w:sz w:val="32"/>
          <w:szCs w:val="32"/>
        </w:rPr>
        <w:t>万元，年初财政结转结余</w:t>
      </w:r>
      <w:r w:rsidR="00066A1B" w:rsidRPr="00AC7F5D">
        <w:rPr>
          <w:rFonts w:ascii="华文仿宋" w:eastAsia="华文仿宋" w:hAnsi="华文仿宋" w:cs="仿宋_GB2312" w:hint="eastAsia"/>
          <w:sz w:val="32"/>
          <w:szCs w:val="32"/>
        </w:rPr>
        <w:t>318.79</w:t>
      </w:r>
      <w:r w:rsidRPr="00AC7F5D">
        <w:rPr>
          <w:rFonts w:ascii="华文仿宋" w:eastAsia="华文仿宋" w:hAnsi="华文仿宋" w:cs="仿宋_GB2312" w:hint="eastAsia"/>
          <w:sz w:val="32"/>
          <w:szCs w:val="32"/>
        </w:rPr>
        <w:t>万元；一般公共预算财政拨款支出合计</w:t>
      </w:r>
      <w:r w:rsidR="00066A1B" w:rsidRPr="00AC7F5D">
        <w:rPr>
          <w:rFonts w:ascii="华文仿宋" w:eastAsia="华文仿宋" w:hAnsi="华文仿宋" w:cs="仿宋_GB2312" w:hint="eastAsia"/>
          <w:sz w:val="32"/>
          <w:szCs w:val="32"/>
        </w:rPr>
        <w:t>1149.62</w:t>
      </w:r>
      <w:r w:rsidRPr="00AC7F5D">
        <w:rPr>
          <w:rFonts w:ascii="华文仿宋" w:eastAsia="华文仿宋" w:hAnsi="华文仿宋" w:cs="仿宋_GB2312" w:hint="eastAsia"/>
          <w:sz w:val="32"/>
          <w:szCs w:val="32"/>
        </w:rPr>
        <w:t>万元，年末结转</w:t>
      </w:r>
      <w:r w:rsidR="00066A1B" w:rsidRPr="00AC7F5D">
        <w:rPr>
          <w:rFonts w:ascii="华文仿宋" w:eastAsia="华文仿宋" w:hAnsi="华文仿宋" w:cs="仿宋_GB2312" w:hint="eastAsia"/>
          <w:sz w:val="32"/>
          <w:szCs w:val="32"/>
        </w:rPr>
        <w:t>0</w:t>
      </w:r>
      <w:r w:rsidRPr="00AC7F5D">
        <w:rPr>
          <w:rFonts w:ascii="华文仿宋" w:eastAsia="华文仿宋" w:hAnsi="华文仿宋" w:cs="仿宋_GB2312" w:hint="eastAsia"/>
          <w:sz w:val="32"/>
          <w:szCs w:val="32"/>
        </w:rPr>
        <w:t>万元。与201</w:t>
      </w:r>
      <w:r w:rsidR="00F93555" w:rsidRPr="00AC7F5D">
        <w:rPr>
          <w:rFonts w:ascii="华文仿宋" w:eastAsia="华文仿宋" w:hAnsi="华文仿宋" w:cs="仿宋_GB2312" w:hint="eastAsia"/>
          <w:sz w:val="32"/>
          <w:szCs w:val="32"/>
        </w:rPr>
        <w:t>7</w:t>
      </w:r>
      <w:r w:rsidRPr="00AC7F5D">
        <w:rPr>
          <w:rFonts w:ascii="华文仿宋" w:eastAsia="华文仿宋" w:hAnsi="华文仿宋" w:cs="仿宋_GB2312" w:hint="eastAsia"/>
          <w:sz w:val="32"/>
          <w:szCs w:val="32"/>
        </w:rPr>
        <w:t>年相比，财政拨款收入</w:t>
      </w:r>
      <w:r w:rsidR="00136B5E" w:rsidRPr="00AC7F5D">
        <w:rPr>
          <w:rFonts w:ascii="华文仿宋" w:eastAsia="华文仿宋" w:hAnsi="华文仿宋" w:cs="仿宋_GB2312" w:hint="eastAsia"/>
          <w:sz w:val="32"/>
          <w:szCs w:val="32"/>
        </w:rPr>
        <w:t>下降38</w:t>
      </w:r>
      <w:r w:rsidRPr="00AC7F5D">
        <w:rPr>
          <w:rFonts w:ascii="华文仿宋" w:eastAsia="华文仿宋" w:hAnsi="华文仿宋" w:cs="仿宋_GB2312" w:hint="eastAsia"/>
          <w:sz w:val="32"/>
          <w:szCs w:val="32"/>
        </w:rPr>
        <w:t>%，支出</w:t>
      </w:r>
      <w:r w:rsidR="00136B5E" w:rsidRPr="00AC7F5D">
        <w:rPr>
          <w:rFonts w:ascii="华文仿宋" w:eastAsia="华文仿宋" w:hAnsi="华文仿宋" w:cs="仿宋_GB2312" w:hint="eastAsia"/>
          <w:sz w:val="32"/>
          <w:szCs w:val="32"/>
        </w:rPr>
        <w:t>上升</w:t>
      </w:r>
      <w:r w:rsidR="0087654E" w:rsidRPr="00AC7F5D">
        <w:rPr>
          <w:rFonts w:ascii="华文仿宋" w:eastAsia="华文仿宋" w:hAnsi="华文仿宋" w:cs="仿宋_GB2312" w:hint="eastAsia"/>
          <w:sz w:val="32"/>
          <w:szCs w:val="32"/>
        </w:rPr>
        <w:t>0.</w:t>
      </w:r>
      <w:r w:rsidR="00136B5E" w:rsidRPr="00AC7F5D">
        <w:rPr>
          <w:rFonts w:ascii="华文仿宋" w:eastAsia="华文仿宋" w:hAnsi="华文仿宋" w:cs="仿宋_GB2312" w:hint="eastAsia"/>
          <w:sz w:val="32"/>
          <w:szCs w:val="32"/>
        </w:rPr>
        <w:t>3</w:t>
      </w:r>
      <w:r w:rsidRPr="00AC7F5D">
        <w:rPr>
          <w:rFonts w:ascii="华文仿宋" w:eastAsia="华文仿宋" w:hAnsi="华文仿宋" w:cs="仿宋_GB2312" w:hint="eastAsia"/>
          <w:sz w:val="32"/>
          <w:szCs w:val="32"/>
        </w:rPr>
        <w:t>%。</w:t>
      </w:r>
      <w:r w:rsidR="0087654E" w:rsidRPr="00AC7F5D">
        <w:rPr>
          <w:rFonts w:ascii="华文仿宋" w:eastAsia="华文仿宋" w:hAnsi="华文仿宋" w:cs="仿宋_GB2312" w:hint="eastAsia"/>
          <w:sz w:val="32"/>
          <w:szCs w:val="32"/>
        </w:rPr>
        <w:t>与2017年收支基本持平</w:t>
      </w:r>
      <w:r w:rsidRPr="00AC7F5D">
        <w:rPr>
          <w:rFonts w:ascii="华文仿宋" w:eastAsia="华文仿宋" w:hAnsi="华文仿宋" w:cs="仿宋_GB2312" w:hint="eastAsia"/>
          <w:sz w:val="32"/>
          <w:szCs w:val="32"/>
        </w:rPr>
        <w:t>。</w:t>
      </w:r>
    </w:p>
    <w:p w:rsidR="00A81358" w:rsidRDefault="00FF771A">
      <w:pPr>
        <w:topLinePun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w:t>
      </w:r>
      <w:r w:rsidR="00D26732">
        <w:rPr>
          <w:rFonts w:ascii="楷体_GB2312" w:eastAsia="楷体_GB2312" w:hAnsi="楷体_GB2312" w:cs="楷体_GB2312" w:hint="eastAsia"/>
          <w:b/>
          <w:bCs/>
          <w:sz w:val="32"/>
          <w:szCs w:val="32"/>
        </w:rPr>
        <w:t>一般公共预算财政拨款支出决算情况说明</w:t>
      </w:r>
    </w:p>
    <w:p w:rsidR="00A81358" w:rsidRDefault="00D26732">
      <w:pPr>
        <w:topLinePun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（一）总体情况</w:t>
      </w:r>
    </w:p>
    <w:p w:rsidR="00A81358" w:rsidRDefault="00D26732" w:rsidP="0021453C">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w:t>
      </w:r>
      <w:r w:rsidR="0087654E">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年一般公共预算财政拨款支出</w:t>
      </w:r>
      <w:r w:rsidR="00066A1B">
        <w:rPr>
          <w:rFonts w:ascii="仿宋_GB2312" w:eastAsia="仿宋_GB2312" w:hAnsi="仿宋_GB2312" w:cs="仿宋_GB2312" w:hint="eastAsia"/>
          <w:sz w:val="32"/>
          <w:szCs w:val="32"/>
        </w:rPr>
        <w:t>1149.62</w:t>
      </w:r>
      <w:r>
        <w:rPr>
          <w:rFonts w:ascii="仿宋_GB2312" w:eastAsia="仿宋_GB2312" w:hAnsi="仿宋_GB2312" w:cs="仿宋_GB2312" w:hint="eastAsia"/>
          <w:sz w:val="32"/>
          <w:szCs w:val="32"/>
        </w:rPr>
        <w:t>万元，占支出合计的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201</w:t>
      </w:r>
      <w:r w:rsidR="0087654E">
        <w:rPr>
          <w:rFonts w:ascii="仿宋_GB2312" w:eastAsia="仿宋_GB2312" w:hAnsi="仿宋_GB2312" w:cs="仿宋_GB2312" w:hint="eastAsia"/>
          <w:sz w:val="32"/>
          <w:szCs w:val="32"/>
        </w:rPr>
        <w:t>7</w:t>
      </w:r>
      <w:r w:rsidR="00FC4A6B">
        <w:rPr>
          <w:rFonts w:ascii="仿宋_GB2312" w:eastAsia="仿宋_GB2312" w:hAnsi="仿宋_GB2312" w:cs="仿宋_GB2312" w:hint="eastAsia"/>
          <w:sz w:val="32"/>
          <w:szCs w:val="32"/>
        </w:rPr>
        <w:t>年相比，一般公共预算财政拨款支出增加</w:t>
      </w:r>
      <w:r w:rsidR="00D11BA0">
        <w:rPr>
          <w:rFonts w:ascii="仿宋_GB2312" w:eastAsia="仿宋_GB2312" w:hAnsi="仿宋_GB2312" w:cs="仿宋_GB2312" w:hint="eastAsia"/>
          <w:sz w:val="32"/>
          <w:szCs w:val="32"/>
        </w:rPr>
        <w:t>34.92</w:t>
      </w:r>
      <w:r w:rsidR="0087654E">
        <w:rPr>
          <w:rFonts w:ascii="仿宋_GB2312" w:eastAsia="仿宋_GB2312" w:hAnsi="仿宋_GB2312" w:cs="仿宋_GB2312" w:hint="eastAsia"/>
          <w:sz w:val="32"/>
          <w:szCs w:val="32"/>
        </w:rPr>
        <w:t>万元支出</w:t>
      </w:r>
      <w:r w:rsidR="00FC4A6B">
        <w:rPr>
          <w:rFonts w:ascii="仿宋_GB2312" w:eastAsia="仿宋_GB2312" w:hAnsi="仿宋_GB2312" w:cs="仿宋_GB2312" w:hint="eastAsia"/>
          <w:sz w:val="32"/>
          <w:szCs w:val="32"/>
        </w:rPr>
        <w:t>增加</w:t>
      </w:r>
      <w:r w:rsidR="00D11BA0">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sidR="0087654E">
        <w:rPr>
          <w:rFonts w:ascii="仿宋_GB2312" w:eastAsia="仿宋_GB2312" w:hAnsi="仿宋_GB2312" w:cs="仿宋_GB2312" w:hint="eastAsia"/>
          <w:sz w:val="32"/>
          <w:szCs w:val="32"/>
        </w:rPr>
        <w:t>。</w:t>
      </w:r>
      <w:r w:rsidR="0021453C">
        <w:rPr>
          <w:rFonts w:ascii="仿宋_GB2312" w:eastAsia="仿宋_GB2312" w:hAnsi="仿宋_GB2312" w:cs="仿宋_GB2312" w:hint="eastAsia"/>
          <w:sz w:val="32"/>
          <w:szCs w:val="32"/>
        </w:rPr>
        <w:t>变动的主要原因：支出增加系人员工资、</w:t>
      </w:r>
      <w:r w:rsidR="00FC4A6B">
        <w:rPr>
          <w:rFonts w:ascii="仿宋_GB2312" w:eastAsia="仿宋_GB2312" w:hAnsi="仿宋_GB2312" w:cs="仿宋_GB2312" w:hint="eastAsia"/>
          <w:sz w:val="32"/>
          <w:szCs w:val="32"/>
        </w:rPr>
        <w:t>养老保险</w:t>
      </w:r>
      <w:r w:rsidR="0021453C">
        <w:rPr>
          <w:rFonts w:ascii="仿宋_GB2312" w:eastAsia="仿宋_GB2312" w:hAnsi="仿宋_GB2312" w:cs="仿宋_GB2312" w:hint="eastAsia"/>
          <w:sz w:val="32"/>
          <w:szCs w:val="32"/>
        </w:rPr>
        <w:t>金</w:t>
      </w:r>
      <w:r w:rsidR="00FC4A6B">
        <w:rPr>
          <w:rFonts w:ascii="仿宋_GB2312" w:eastAsia="仿宋_GB2312" w:hAnsi="仿宋_GB2312" w:cs="仿宋_GB2312" w:hint="eastAsia"/>
          <w:sz w:val="32"/>
          <w:szCs w:val="32"/>
        </w:rPr>
        <w:t>、抚恤金等费用。基本支出决算相应增加。</w:t>
      </w:r>
    </w:p>
    <w:p w:rsidR="00A81358" w:rsidRDefault="00D26732">
      <w:pPr>
        <w:topLinePun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（二）结构情况</w:t>
      </w:r>
    </w:p>
    <w:p w:rsidR="00A81358" w:rsidRDefault="00D26732">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w:t>
      </w:r>
      <w:r w:rsidR="0087654E">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年度一般公共预算财政拨款支出</w:t>
      </w:r>
      <w:r w:rsidR="00D11BA0">
        <w:rPr>
          <w:rFonts w:ascii="仿宋_GB2312" w:eastAsia="仿宋_GB2312" w:hAnsi="仿宋_GB2312" w:cs="仿宋_GB2312" w:hint="eastAsia"/>
          <w:sz w:val="32"/>
          <w:szCs w:val="32"/>
        </w:rPr>
        <w:t>1149.62</w:t>
      </w:r>
      <w:r>
        <w:rPr>
          <w:rFonts w:ascii="仿宋_GB2312" w:eastAsia="仿宋_GB2312" w:hAnsi="仿宋_GB2312" w:cs="仿宋_GB2312" w:hint="eastAsia"/>
          <w:sz w:val="32"/>
          <w:szCs w:val="32"/>
        </w:rPr>
        <w:t>万元，主要用于以下方面：一般公共服务（类）政法（款）一般行政管理事务（项）支出</w:t>
      </w:r>
      <w:r w:rsidR="00D11BA0">
        <w:rPr>
          <w:rFonts w:ascii="仿宋_GB2312" w:eastAsia="仿宋_GB2312" w:hAnsi="仿宋_GB2312" w:cs="仿宋_GB2312" w:hint="eastAsia"/>
          <w:sz w:val="32"/>
          <w:szCs w:val="32"/>
        </w:rPr>
        <w:t>991.90</w:t>
      </w:r>
      <w:r>
        <w:rPr>
          <w:rFonts w:ascii="仿宋_GB2312" w:eastAsia="仿宋_GB2312" w:hAnsi="仿宋_GB2312" w:cs="仿宋_GB2312" w:hint="eastAsia"/>
          <w:sz w:val="32"/>
          <w:szCs w:val="32"/>
        </w:rPr>
        <w:t>万元，</w:t>
      </w:r>
      <w:r w:rsidR="0021453C">
        <w:rPr>
          <w:rFonts w:ascii="仿宋_GB2312" w:eastAsia="仿宋_GB2312" w:hAnsi="仿宋_GB2312" w:cs="仿宋_GB2312" w:hint="eastAsia"/>
          <w:sz w:val="32"/>
          <w:szCs w:val="32"/>
        </w:rPr>
        <w:t>占</w:t>
      </w:r>
      <w:r w:rsidR="000B0C8B">
        <w:rPr>
          <w:rFonts w:ascii="仿宋_GB2312" w:eastAsia="仿宋_GB2312" w:hAnsi="仿宋_GB2312" w:cs="仿宋_GB2312" w:hint="eastAsia"/>
          <w:sz w:val="32"/>
          <w:szCs w:val="32"/>
        </w:rPr>
        <w:t>8</w:t>
      </w:r>
      <w:r w:rsidR="00D11BA0">
        <w:rPr>
          <w:rFonts w:ascii="仿宋_GB2312" w:eastAsia="仿宋_GB2312" w:hAnsi="仿宋_GB2312" w:cs="仿宋_GB2312" w:hint="eastAsia"/>
          <w:sz w:val="32"/>
          <w:szCs w:val="32"/>
        </w:rPr>
        <w:t>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；社会保障和就业（类）</w:t>
      </w:r>
      <w:r>
        <w:rPr>
          <w:rFonts w:ascii="仿宋_GB2312" w:eastAsia="仿宋_GB2312" w:hAnsi="仿宋_GB2312" w:cs="仿宋_GB2312" w:hint="eastAsia"/>
          <w:spacing w:val="20"/>
          <w:kern w:val="0"/>
          <w:sz w:val="32"/>
          <w:szCs w:val="32"/>
        </w:rPr>
        <w:t>行政事业单位离退休（款）归口管理的行政单位离退休（项）</w:t>
      </w:r>
      <w:r>
        <w:rPr>
          <w:rFonts w:ascii="仿宋_GB2312" w:eastAsia="仿宋_GB2312" w:hAnsi="仿宋_GB2312" w:cs="仿宋_GB2312" w:hint="eastAsia"/>
          <w:sz w:val="32"/>
          <w:szCs w:val="32"/>
        </w:rPr>
        <w:t>支出</w:t>
      </w:r>
      <w:r w:rsidR="002B50CF">
        <w:rPr>
          <w:rFonts w:ascii="仿宋_GB2312" w:eastAsia="仿宋_GB2312" w:hAnsi="仿宋_GB2312" w:cs="仿宋_GB2312" w:hint="eastAsia"/>
          <w:sz w:val="32"/>
          <w:szCs w:val="32"/>
        </w:rPr>
        <w:t>91.31</w:t>
      </w:r>
      <w:r>
        <w:rPr>
          <w:rFonts w:ascii="仿宋_GB2312" w:eastAsia="仿宋_GB2312" w:hAnsi="仿宋_GB2312" w:cs="仿宋_GB2312" w:hint="eastAsia"/>
          <w:sz w:val="32"/>
          <w:szCs w:val="32"/>
        </w:rPr>
        <w:t>万元，占</w:t>
      </w:r>
      <w:r w:rsidR="002B50CF">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；医疗卫生和计划生育（类）</w:t>
      </w:r>
      <w:r>
        <w:rPr>
          <w:rFonts w:ascii="仿宋_GB2312" w:eastAsia="仿宋_GB2312" w:hAnsi="仿宋_GB2312" w:cs="仿宋_GB2312" w:hint="eastAsia"/>
          <w:spacing w:val="20"/>
          <w:kern w:val="0"/>
          <w:sz w:val="32"/>
          <w:szCs w:val="32"/>
        </w:rPr>
        <w:t>行政事业单位医疗 （款）行政单位医疗（项）</w:t>
      </w:r>
      <w:r>
        <w:rPr>
          <w:rFonts w:ascii="仿宋_GB2312" w:eastAsia="仿宋_GB2312" w:hAnsi="仿宋_GB2312" w:cs="仿宋_GB2312" w:hint="eastAsia"/>
          <w:sz w:val="32"/>
          <w:szCs w:val="32"/>
        </w:rPr>
        <w:t>支出</w:t>
      </w:r>
      <w:r w:rsidR="002B50CF">
        <w:rPr>
          <w:rFonts w:ascii="仿宋_GB2312" w:eastAsia="仿宋_GB2312" w:hAnsi="仿宋_GB2312" w:cs="仿宋_GB2312" w:hint="eastAsia"/>
          <w:sz w:val="32"/>
          <w:szCs w:val="32"/>
        </w:rPr>
        <w:t>29.69</w:t>
      </w:r>
      <w:r>
        <w:rPr>
          <w:rFonts w:ascii="仿宋_GB2312" w:eastAsia="仿宋_GB2312" w:hAnsi="仿宋_GB2312" w:cs="仿宋_GB2312" w:hint="eastAsia"/>
          <w:sz w:val="32"/>
          <w:szCs w:val="32"/>
        </w:rPr>
        <w:t>万元，占</w:t>
      </w:r>
      <w:r w:rsidR="002B50CF">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；农林水（类）支出</w:t>
      </w:r>
      <w:r w:rsidR="002B50CF">
        <w:rPr>
          <w:rFonts w:ascii="仿宋_GB2312" w:eastAsia="仿宋_GB2312" w:hAnsi="仿宋_GB2312" w:cs="仿宋_GB2312" w:hint="eastAsia"/>
          <w:sz w:val="32"/>
          <w:szCs w:val="32"/>
        </w:rPr>
        <w:t>7.32</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；住房保障（类）</w:t>
      </w:r>
      <w:r>
        <w:rPr>
          <w:rFonts w:ascii="仿宋_GB2312" w:eastAsia="仿宋_GB2312" w:hAnsi="仿宋_GB2312" w:cs="仿宋_GB2312" w:hint="eastAsia"/>
          <w:spacing w:val="20"/>
          <w:kern w:val="0"/>
          <w:sz w:val="32"/>
          <w:szCs w:val="32"/>
        </w:rPr>
        <w:t>住房改革支出（款）住房公积金</w:t>
      </w:r>
      <w:bookmarkStart w:id="0" w:name="_GoBack"/>
      <w:bookmarkEnd w:id="0"/>
      <w:r>
        <w:rPr>
          <w:rFonts w:ascii="仿宋_GB2312" w:eastAsia="仿宋_GB2312" w:hAnsi="仿宋_GB2312" w:cs="仿宋_GB2312" w:hint="eastAsia"/>
          <w:spacing w:val="20"/>
          <w:kern w:val="0"/>
          <w:sz w:val="32"/>
          <w:szCs w:val="32"/>
        </w:rPr>
        <w:t>（项）</w:t>
      </w:r>
      <w:r>
        <w:rPr>
          <w:rFonts w:ascii="仿宋_GB2312" w:eastAsia="仿宋_GB2312" w:hAnsi="仿宋_GB2312" w:cs="仿宋_GB2312" w:hint="eastAsia"/>
          <w:sz w:val="32"/>
          <w:szCs w:val="32"/>
        </w:rPr>
        <w:t>支出</w:t>
      </w:r>
      <w:r w:rsidR="002B50CF">
        <w:rPr>
          <w:rFonts w:ascii="仿宋_GB2312" w:eastAsia="仿宋_GB2312" w:hAnsi="仿宋_GB2312" w:cs="仿宋_GB2312" w:hint="eastAsia"/>
          <w:sz w:val="32"/>
          <w:szCs w:val="32"/>
        </w:rPr>
        <w:t>29.15</w:t>
      </w:r>
      <w:r>
        <w:rPr>
          <w:rFonts w:ascii="仿宋_GB2312" w:eastAsia="仿宋_GB2312" w:hAnsi="仿宋_GB2312" w:cs="仿宋_GB2312" w:hint="eastAsia"/>
          <w:sz w:val="32"/>
          <w:szCs w:val="32"/>
        </w:rPr>
        <w:t>万元，占</w:t>
      </w:r>
      <w:r w:rsidR="002B50CF">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A81358" w:rsidRDefault="00D26732">
      <w:pPr>
        <w:topLinePun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（三）具体情况</w:t>
      </w:r>
    </w:p>
    <w:p w:rsidR="00A81358" w:rsidRDefault="00D26732">
      <w:pPr>
        <w:shd w:val="clear" w:color="auto" w:fill="FFFFFF"/>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t>201</w:t>
      </w:r>
      <w:r w:rsidR="000B0C8B">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年度一般公共预算财政拨款支出年初预算为</w:t>
      </w:r>
      <w:r w:rsidR="002B50CF">
        <w:rPr>
          <w:rFonts w:ascii="仿宋_GB2312" w:eastAsia="仿宋_GB2312" w:hAnsi="仿宋_GB2312" w:cs="仿宋_GB2312" w:hint="eastAsia"/>
          <w:sz w:val="32"/>
          <w:szCs w:val="32"/>
        </w:rPr>
        <w:t>1064.45</w:t>
      </w:r>
      <w:r>
        <w:rPr>
          <w:rFonts w:ascii="仿宋_GB2312" w:eastAsia="仿宋_GB2312" w:hAnsi="仿宋_GB2312" w:cs="仿宋_GB2312" w:hint="eastAsia"/>
          <w:sz w:val="32"/>
          <w:szCs w:val="32"/>
        </w:rPr>
        <w:t>万元，支出决算为</w:t>
      </w:r>
      <w:r w:rsidR="002B50CF">
        <w:rPr>
          <w:rFonts w:ascii="仿宋_GB2312" w:eastAsia="仿宋_GB2312" w:hAnsi="仿宋_GB2312" w:cs="仿宋_GB2312" w:hint="eastAsia"/>
          <w:sz w:val="32"/>
          <w:szCs w:val="32"/>
        </w:rPr>
        <w:t>1149.62</w:t>
      </w:r>
      <w:r>
        <w:rPr>
          <w:rFonts w:ascii="仿宋_GB2312" w:eastAsia="仿宋_GB2312" w:hAnsi="仿宋_GB2312" w:cs="仿宋_GB2312" w:hint="eastAsia"/>
          <w:sz w:val="32"/>
          <w:szCs w:val="32"/>
        </w:rPr>
        <w:t>万元，完成年初预算的</w:t>
      </w:r>
      <w:r w:rsidR="002B50CF">
        <w:rPr>
          <w:rFonts w:ascii="仿宋_GB2312" w:eastAsia="仿宋_GB2312" w:hAnsi="仿宋_GB2312" w:cs="仿宋_GB2312" w:hint="eastAsia"/>
          <w:sz w:val="32"/>
          <w:szCs w:val="32"/>
        </w:rPr>
        <w:t>108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A81358" w:rsidRDefault="00D26732">
      <w:pPr>
        <w:numPr>
          <w:ilvl w:val="0"/>
          <w:numId w:val="1"/>
        </w:numPr>
        <w:topLinePunct/>
        <w:ind w:firstLineChars="200" w:firstLine="640"/>
        <w:rPr>
          <w:rFonts w:ascii="仿宋_GB2312" w:eastAsia="仿宋_GB2312" w:hAnsi="仿宋_GB2312" w:cs="仿宋_GB2312"/>
          <w:spacing w:val="20"/>
          <w:kern w:val="0"/>
          <w:sz w:val="32"/>
          <w:szCs w:val="32"/>
        </w:rPr>
      </w:pPr>
      <w:r>
        <w:rPr>
          <w:rFonts w:ascii="仿宋_GB2312" w:eastAsia="仿宋_GB2312" w:hAnsi="仿宋_GB2312" w:cs="仿宋_GB2312" w:hint="eastAsia"/>
          <w:sz w:val="32"/>
          <w:szCs w:val="32"/>
        </w:rPr>
        <w:t>一般公共服务（类）</w:t>
      </w:r>
      <w:r w:rsidR="006E5D23">
        <w:rPr>
          <w:rFonts w:ascii="仿宋_GB2312" w:eastAsia="仿宋_GB2312" w:hAnsi="仿宋_GB2312" w:cs="仿宋_GB2312" w:hint="eastAsia"/>
          <w:sz w:val="32"/>
          <w:szCs w:val="32"/>
        </w:rPr>
        <w:t>纪检监察事务</w:t>
      </w:r>
      <w:r w:rsidR="00AA0E86">
        <w:rPr>
          <w:rFonts w:ascii="仿宋_GB2312" w:eastAsia="仿宋_GB2312" w:hAnsi="仿宋_GB2312" w:cs="仿宋_GB2312" w:hint="eastAsia"/>
          <w:sz w:val="32"/>
          <w:szCs w:val="32"/>
        </w:rPr>
        <w:t>（款）派驻派出机构</w:t>
      </w:r>
      <w:r>
        <w:rPr>
          <w:rFonts w:ascii="仿宋_GB2312" w:eastAsia="仿宋_GB2312" w:hAnsi="仿宋_GB2312" w:cs="仿宋_GB2312" w:hint="eastAsia"/>
          <w:sz w:val="32"/>
          <w:szCs w:val="32"/>
        </w:rPr>
        <w:t>（项）。年初预算为</w:t>
      </w:r>
      <w:r w:rsidR="003A735B">
        <w:rPr>
          <w:rFonts w:ascii="仿宋_GB2312" w:eastAsia="仿宋_GB2312" w:hAnsi="仿宋_GB2312" w:cs="仿宋_GB2312" w:hint="eastAsia"/>
          <w:sz w:val="32"/>
          <w:szCs w:val="32"/>
        </w:rPr>
        <w:t>2</w:t>
      </w:r>
      <w:r w:rsidR="00AA0E86">
        <w:rPr>
          <w:rFonts w:ascii="仿宋_GB2312" w:eastAsia="仿宋_GB2312" w:hAnsi="仿宋_GB2312" w:cs="仿宋_GB2312" w:hint="eastAsia"/>
          <w:sz w:val="32"/>
          <w:szCs w:val="32"/>
        </w:rPr>
        <w:t>1.40</w:t>
      </w:r>
      <w:r>
        <w:rPr>
          <w:rFonts w:ascii="仿宋_GB2312" w:eastAsia="仿宋_GB2312" w:hAnsi="仿宋_GB2312" w:cs="仿宋_GB2312" w:hint="eastAsia"/>
          <w:sz w:val="32"/>
          <w:szCs w:val="32"/>
        </w:rPr>
        <w:t>万元，支出决算为</w:t>
      </w:r>
      <w:r w:rsidR="00AA0E86">
        <w:rPr>
          <w:rFonts w:ascii="仿宋_GB2312" w:eastAsia="仿宋_GB2312" w:hAnsi="仿宋_GB2312" w:cs="仿宋_GB2312" w:hint="eastAsia"/>
          <w:sz w:val="32"/>
          <w:szCs w:val="32"/>
        </w:rPr>
        <w:t>12.95</w:t>
      </w:r>
      <w:r>
        <w:rPr>
          <w:rFonts w:ascii="仿宋_GB2312" w:eastAsia="仿宋_GB2312" w:hAnsi="仿宋_GB2312" w:cs="仿宋_GB2312" w:hint="eastAsia"/>
          <w:sz w:val="32"/>
          <w:szCs w:val="32"/>
        </w:rPr>
        <w:t>万元，完成年初预算的</w:t>
      </w:r>
      <w:r w:rsidR="003A735B">
        <w:rPr>
          <w:rFonts w:ascii="仿宋_GB2312" w:eastAsia="仿宋_GB2312" w:hAnsi="仿宋_GB2312" w:cs="仿宋_GB2312" w:hint="eastAsia"/>
          <w:sz w:val="32"/>
          <w:szCs w:val="32"/>
        </w:rPr>
        <w:t>60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。决算数小于预算数的主要原因是</w:t>
      </w:r>
      <w:r>
        <w:rPr>
          <w:rFonts w:ascii="仿宋_GB2312" w:eastAsia="仿宋_GB2312" w:hAnsi="仿宋_GB2312" w:cs="仿宋_GB2312" w:hint="eastAsia"/>
          <w:spacing w:val="20"/>
          <w:kern w:val="0"/>
          <w:sz w:val="32"/>
          <w:szCs w:val="32"/>
        </w:rPr>
        <w:t>严格贯彻中央“八项规定”精神，厉行节约，加强内部管理，完善相关制度。</w:t>
      </w:r>
    </w:p>
    <w:p w:rsidR="00A81358" w:rsidRDefault="006E5D23" w:rsidP="00AA0E86">
      <w:pPr>
        <w:topLinePunct/>
        <w:ind w:firstLineChars="150" w:firstLine="480"/>
        <w:rPr>
          <w:rFonts w:ascii="仿宋_GB2312" w:eastAsia="仿宋_GB2312" w:hAnsi="仿宋_GB2312" w:cs="仿宋_GB2312"/>
          <w:spacing w:val="20"/>
          <w:kern w:val="0"/>
          <w:sz w:val="32"/>
          <w:szCs w:val="32"/>
        </w:rPr>
      </w:pPr>
      <w:r>
        <w:rPr>
          <w:rFonts w:ascii="仿宋_GB2312" w:eastAsia="仿宋_GB2312" w:hAnsi="仿宋_GB2312" w:cs="仿宋_GB2312" w:hint="eastAsia"/>
          <w:sz w:val="32"/>
          <w:szCs w:val="32"/>
        </w:rPr>
        <w:t>2、一般公共服务</w:t>
      </w:r>
      <w:r w:rsidR="00D26732">
        <w:rPr>
          <w:rFonts w:ascii="仿宋_GB2312" w:eastAsia="仿宋_GB2312" w:hAnsi="仿宋_GB2312" w:cs="仿宋_GB2312" w:hint="eastAsia"/>
          <w:spacing w:val="20"/>
          <w:kern w:val="0"/>
          <w:sz w:val="32"/>
          <w:szCs w:val="32"/>
        </w:rPr>
        <w:t>（类）</w:t>
      </w:r>
      <w:r>
        <w:rPr>
          <w:rFonts w:ascii="仿宋_GB2312" w:eastAsia="仿宋_GB2312" w:hAnsi="仿宋_GB2312" w:cs="仿宋_GB2312" w:hint="eastAsia"/>
          <w:spacing w:val="20"/>
          <w:kern w:val="0"/>
          <w:sz w:val="32"/>
          <w:szCs w:val="32"/>
        </w:rPr>
        <w:t>财政事务</w:t>
      </w:r>
      <w:r w:rsidR="00D26732">
        <w:rPr>
          <w:rFonts w:ascii="仿宋_GB2312" w:eastAsia="仿宋_GB2312" w:hAnsi="仿宋_GB2312" w:cs="仿宋_GB2312" w:hint="eastAsia"/>
          <w:spacing w:val="20"/>
          <w:kern w:val="0"/>
          <w:sz w:val="32"/>
          <w:szCs w:val="32"/>
        </w:rPr>
        <w:t>（款）</w:t>
      </w:r>
      <w:r w:rsidR="00AA0E86">
        <w:rPr>
          <w:rFonts w:ascii="仿宋_GB2312" w:eastAsia="仿宋_GB2312" w:hAnsi="仿宋_GB2312" w:cs="仿宋_GB2312" w:hint="eastAsia"/>
          <w:spacing w:val="20"/>
          <w:kern w:val="0"/>
          <w:sz w:val="32"/>
          <w:szCs w:val="32"/>
        </w:rPr>
        <w:t>行政</w:t>
      </w:r>
      <w:r>
        <w:rPr>
          <w:rFonts w:ascii="仿宋_GB2312" w:eastAsia="仿宋_GB2312" w:hAnsi="仿宋_GB2312" w:cs="仿宋_GB2312" w:hint="eastAsia"/>
          <w:spacing w:val="20"/>
          <w:kern w:val="0"/>
          <w:sz w:val="32"/>
          <w:szCs w:val="32"/>
        </w:rPr>
        <w:t>运行</w:t>
      </w:r>
      <w:r w:rsidR="00AA0E86">
        <w:rPr>
          <w:rFonts w:ascii="仿宋_GB2312" w:eastAsia="仿宋_GB2312" w:hAnsi="仿宋_GB2312" w:cs="仿宋_GB2312" w:hint="eastAsia"/>
          <w:spacing w:val="20"/>
          <w:kern w:val="0"/>
          <w:sz w:val="32"/>
          <w:szCs w:val="32"/>
        </w:rPr>
        <w:t>（项）</w:t>
      </w:r>
      <w:r w:rsidR="00D26732">
        <w:rPr>
          <w:rFonts w:ascii="仿宋_GB2312" w:eastAsia="仿宋_GB2312" w:hAnsi="仿宋_GB2312" w:cs="仿宋_GB2312" w:hint="eastAsia"/>
          <w:spacing w:val="20"/>
          <w:kern w:val="0"/>
          <w:sz w:val="32"/>
          <w:szCs w:val="32"/>
        </w:rPr>
        <w:t>。年初预算为</w:t>
      </w:r>
      <w:r w:rsidR="000715BC">
        <w:rPr>
          <w:rFonts w:ascii="仿宋_GB2312" w:eastAsia="仿宋_GB2312" w:hAnsi="仿宋_GB2312" w:cs="仿宋_GB2312" w:hint="eastAsia"/>
          <w:spacing w:val="20"/>
          <w:kern w:val="0"/>
          <w:sz w:val="32"/>
          <w:szCs w:val="32"/>
        </w:rPr>
        <w:t>452.23</w:t>
      </w:r>
      <w:r w:rsidR="00D26732">
        <w:rPr>
          <w:rFonts w:ascii="仿宋_GB2312" w:eastAsia="仿宋_GB2312" w:hAnsi="仿宋_GB2312" w:cs="仿宋_GB2312" w:hint="eastAsia"/>
          <w:spacing w:val="20"/>
          <w:kern w:val="0"/>
          <w:sz w:val="32"/>
          <w:szCs w:val="32"/>
        </w:rPr>
        <w:t>万元，支出决算为</w:t>
      </w:r>
      <w:r w:rsidR="00E7271B">
        <w:rPr>
          <w:rFonts w:ascii="仿宋_GB2312" w:eastAsia="仿宋_GB2312" w:hAnsi="仿宋_GB2312" w:cs="仿宋_GB2312" w:hint="eastAsia"/>
          <w:spacing w:val="20"/>
          <w:kern w:val="0"/>
          <w:sz w:val="32"/>
          <w:szCs w:val="32"/>
        </w:rPr>
        <w:t>401.18</w:t>
      </w:r>
      <w:r w:rsidR="00D26732">
        <w:rPr>
          <w:rFonts w:ascii="仿宋_GB2312" w:eastAsia="仿宋_GB2312" w:hAnsi="仿宋_GB2312" w:cs="仿宋_GB2312" w:hint="eastAsia"/>
          <w:spacing w:val="20"/>
          <w:kern w:val="0"/>
          <w:sz w:val="32"/>
          <w:szCs w:val="32"/>
        </w:rPr>
        <w:t>万元，完成年初预算的</w:t>
      </w:r>
      <w:r w:rsidR="00E7271B">
        <w:rPr>
          <w:rFonts w:ascii="仿宋_GB2312" w:eastAsia="仿宋_GB2312" w:hAnsi="仿宋_GB2312" w:cs="仿宋_GB2312" w:hint="eastAsia"/>
          <w:spacing w:val="20"/>
          <w:kern w:val="0"/>
          <w:sz w:val="32"/>
          <w:szCs w:val="32"/>
        </w:rPr>
        <w:t>8</w:t>
      </w:r>
      <w:r w:rsidR="000715BC">
        <w:rPr>
          <w:rFonts w:ascii="仿宋_GB2312" w:eastAsia="仿宋_GB2312" w:hAnsi="仿宋_GB2312" w:cs="仿宋_GB2312" w:hint="eastAsia"/>
          <w:spacing w:val="20"/>
          <w:kern w:val="0"/>
          <w:sz w:val="32"/>
          <w:szCs w:val="32"/>
        </w:rPr>
        <w:t>8</w:t>
      </w:r>
      <w:r w:rsidR="00D26732">
        <w:rPr>
          <w:rFonts w:ascii="仿宋_GB2312" w:eastAsia="仿宋_GB2312" w:hAnsi="仿宋_GB2312" w:cs="仿宋_GB2312"/>
          <w:spacing w:val="20"/>
          <w:kern w:val="0"/>
          <w:sz w:val="32"/>
          <w:szCs w:val="32"/>
        </w:rPr>
        <w:t>%</w:t>
      </w:r>
      <w:r w:rsidR="007D6D2B">
        <w:rPr>
          <w:rFonts w:ascii="仿宋_GB2312" w:eastAsia="仿宋_GB2312" w:hAnsi="仿宋_GB2312" w:cs="仿宋_GB2312" w:hint="eastAsia"/>
          <w:spacing w:val="20"/>
          <w:kern w:val="0"/>
          <w:sz w:val="32"/>
          <w:szCs w:val="32"/>
        </w:rPr>
        <w:t>。决算数</w:t>
      </w:r>
      <w:r w:rsidR="00E7271B">
        <w:rPr>
          <w:rFonts w:ascii="仿宋_GB2312" w:eastAsia="仿宋_GB2312" w:hAnsi="仿宋_GB2312" w:cs="仿宋_GB2312" w:hint="eastAsia"/>
          <w:spacing w:val="20"/>
          <w:kern w:val="0"/>
          <w:sz w:val="32"/>
          <w:szCs w:val="32"/>
        </w:rPr>
        <w:t>小</w:t>
      </w:r>
      <w:r w:rsidR="007D6D2B">
        <w:rPr>
          <w:rFonts w:ascii="仿宋_GB2312" w:eastAsia="仿宋_GB2312" w:hAnsi="仿宋_GB2312" w:cs="仿宋_GB2312" w:hint="eastAsia"/>
          <w:spacing w:val="20"/>
          <w:kern w:val="0"/>
          <w:sz w:val="32"/>
          <w:szCs w:val="32"/>
        </w:rPr>
        <w:t>于预算数的主要原因是</w:t>
      </w:r>
      <w:r w:rsidR="00E7271B">
        <w:rPr>
          <w:rFonts w:ascii="仿宋_GB2312" w:eastAsia="仿宋_GB2312" w:hAnsi="仿宋_GB2312" w:cs="仿宋_GB2312" w:hint="eastAsia"/>
          <w:spacing w:val="20"/>
          <w:kern w:val="0"/>
          <w:sz w:val="32"/>
          <w:szCs w:val="32"/>
        </w:rPr>
        <w:t>严格执行厉行节约政策</w:t>
      </w:r>
      <w:r w:rsidR="00D26732">
        <w:rPr>
          <w:rFonts w:ascii="仿宋_GB2312" w:eastAsia="仿宋_GB2312" w:hAnsi="仿宋_GB2312" w:cs="仿宋_GB2312" w:hint="eastAsia"/>
          <w:spacing w:val="20"/>
          <w:kern w:val="0"/>
          <w:sz w:val="32"/>
          <w:szCs w:val="32"/>
        </w:rPr>
        <w:t>。</w:t>
      </w:r>
    </w:p>
    <w:p w:rsidR="001B6422" w:rsidRPr="007D6D2B" w:rsidRDefault="00E06999" w:rsidP="007D6D2B">
      <w:pPr>
        <w:pStyle w:val="a5"/>
        <w:numPr>
          <w:ilvl w:val="0"/>
          <w:numId w:val="3"/>
        </w:numPr>
        <w:topLinePunct/>
        <w:ind w:firstLineChars="0"/>
        <w:rPr>
          <w:rFonts w:ascii="仿宋_GB2312" w:eastAsia="仿宋_GB2312" w:hAnsi="仿宋_GB2312" w:cs="仿宋_GB2312"/>
          <w:sz w:val="32"/>
          <w:szCs w:val="32"/>
        </w:rPr>
      </w:pPr>
      <w:r>
        <w:rPr>
          <w:rFonts w:ascii="仿宋_GB2312" w:eastAsia="仿宋_GB2312" w:hAnsi="仿宋_GB2312" w:cs="仿宋_GB2312" w:hint="eastAsia"/>
          <w:spacing w:val="20"/>
          <w:kern w:val="0"/>
          <w:sz w:val="32"/>
          <w:szCs w:val="32"/>
        </w:rPr>
        <w:t>一般公共服务</w:t>
      </w:r>
      <w:r w:rsidR="00D26732" w:rsidRPr="00AA0E86">
        <w:rPr>
          <w:rFonts w:ascii="仿宋_GB2312" w:eastAsia="仿宋_GB2312" w:hAnsi="仿宋_GB2312" w:cs="仿宋_GB2312" w:hint="eastAsia"/>
          <w:spacing w:val="20"/>
          <w:kern w:val="0"/>
          <w:sz w:val="32"/>
          <w:szCs w:val="32"/>
        </w:rPr>
        <w:t>（类）</w:t>
      </w:r>
      <w:r>
        <w:rPr>
          <w:rFonts w:ascii="仿宋_GB2312" w:eastAsia="仿宋_GB2312" w:hAnsi="仿宋_GB2312" w:cs="仿宋_GB2312" w:hint="eastAsia"/>
          <w:spacing w:val="20"/>
          <w:kern w:val="0"/>
          <w:sz w:val="32"/>
          <w:szCs w:val="32"/>
        </w:rPr>
        <w:t>财政事务</w:t>
      </w:r>
      <w:r w:rsidR="00D26732" w:rsidRPr="00AA0E86">
        <w:rPr>
          <w:rFonts w:ascii="仿宋_GB2312" w:eastAsia="仿宋_GB2312" w:hAnsi="仿宋_GB2312" w:cs="仿宋_GB2312" w:hint="eastAsia"/>
          <w:spacing w:val="20"/>
          <w:kern w:val="0"/>
          <w:sz w:val="32"/>
          <w:szCs w:val="32"/>
        </w:rPr>
        <w:t>（款）</w:t>
      </w:r>
      <w:r>
        <w:rPr>
          <w:rFonts w:ascii="仿宋_GB2312" w:eastAsia="仿宋_GB2312" w:hAnsi="仿宋_GB2312" w:cs="仿宋_GB2312" w:hint="eastAsia"/>
          <w:spacing w:val="20"/>
          <w:kern w:val="0"/>
          <w:sz w:val="32"/>
          <w:szCs w:val="32"/>
        </w:rPr>
        <w:t>一般行政管理事务（项）</w:t>
      </w:r>
      <w:r w:rsidR="00D26732" w:rsidRPr="00AA0E86">
        <w:rPr>
          <w:rFonts w:ascii="仿宋_GB2312" w:eastAsia="仿宋_GB2312" w:hAnsi="仿宋_GB2312" w:cs="仿宋_GB2312" w:hint="eastAsia"/>
          <w:spacing w:val="20"/>
          <w:kern w:val="0"/>
          <w:sz w:val="32"/>
          <w:szCs w:val="32"/>
        </w:rPr>
        <w:t>年初预算为</w:t>
      </w:r>
      <w:r w:rsidR="00897648">
        <w:rPr>
          <w:rFonts w:ascii="仿宋_GB2312" w:eastAsia="仿宋_GB2312" w:hAnsi="仿宋_GB2312" w:cs="仿宋_GB2312" w:hint="eastAsia"/>
          <w:spacing w:val="20"/>
          <w:kern w:val="0"/>
          <w:sz w:val="32"/>
          <w:szCs w:val="32"/>
        </w:rPr>
        <w:t>196</w:t>
      </w:r>
      <w:r w:rsidR="000715BC">
        <w:rPr>
          <w:rFonts w:ascii="仿宋_GB2312" w:eastAsia="仿宋_GB2312" w:hAnsi="仿宋_GB2312" w:cs="仿宋_GB2312" w:hint="eastAsia"/>
          <w:spacing w:val="20"/>
          <w:kern w:val="0"/>
          <w:sz w:val="32"/>
          <w:szCs w:val="32"/>
        </w:rPr>
        <w:t>.46</w:t>
      </w:r>
      <w:r w:rsidR="00D26732" w:rsidRPr="00AA0E86">
        <w:rPr>
          <w:rFonts w:ascii="仿宋_GB2312" w:eastAsia="仿宋_GB2312" w:hAnsi="仿宋_GB2312" w:cs="仿宋_GB2312" w:hint="eastAsia"/>
          <w:spacing w:val="20"/>
          <w:kern w:val="0"/>
          <w:sz w:val="32"/>
          <w:szCs w:val="32"/>
        </w:rPr>
        <w:t>万元，支出决算为</w:t>
      </w:r>
      <w:r w:rsidR="00E7271B">
        <w:rPr>
          <w:rFonts w:ascii="仿宋_GB2312" w:eastAsia="仿宋_GB2312" w:hAnsi="仿宋_GB2312" w:cs="仿宋_GB2312" w:hint="eastAsia"/>
          <w:spacing w:val="20"/>
          <w:kern w:val="0"/>
          <w:sz w:val="32"/>
          <w:szCs w:val="32"/>
        </w:rPr>
        <w:t>223.22</w:t>
      </w:r>
      <w:r w:rsidR="00D26732" w:rsidRPr="00AA0E86">
        <w:rPr>
          <w:rFonts w:ascii="仿宋_GB2312" w:eastAsia="仿宋_GB2312" w:hAnsi="仿宋_GB2312" w:cs="仿宋_GB2312" w:hint="eastAsia"/>
          <w:spacing w:val="20"/>
          <w:kern w:val="0"/>
          <w:sz w:val="32"/>
          <w:szCs w:val="32"/>
        </w:rPr>
        <w:t>万元，完成年初预算的</w:t>
      </w:r>
      <w:r w:rsidR="00E7271B">
        <w:rPr>
          <w:rFonts w:ascii="仿宋_GB2312" w:eastAsia="仿宋_GB2312" w:hAnsi="仿宋_GB2312" w:cs="仿宋_GB2312" w:hint="eastAsia"/>
          <w:spacing w:val="20"/>
          <w:kern w:val="0"/>
          <w:sz w:val="32"/>
          <w:szCs w:val="32"/>
        </w:rPr>
        <w:t>1</w:t>
      </w:r>
      <w:r w:rsidR="00897648">
        <w:rPr>
          <w:rFonts w:ascii="仿宋_GB2312" w:eastAsia="仿宋_GB2312" w:hAnsi="仿宋_GB2312" w:cs="仿宋_GB2312" w:hint="eastAsia"/>
          <w:spacing w:val="20"/>
          <w:kern w:val="0"/>
          <w:sz w:val="32"/>
          <w:szCs w:val="32"/>
        </w:rPr>
        <w:t>13</w:t>
      </w:r>
      <w:r w:rsidR="00D26732" w:rsidRPr="00AA0E86">
        <w:rPr>
          <w:rFonts w:ascii="仿宋_GB2312" w:eastAsia="仿宋_GB2312" w:hAnsi="仿宋_GB2312" w:cs="仿宋_GB2312"/>
          <w:spacing w:val="20"/>
          <w:kern w:val="0"/>
          <w:sz w:val="32"/>
          <w:szCs w:val="32"/>
        </w:rPr>
        <w:t>%</w:t>
      </w:r>
      <w:r w:rsidR="00D26732" w:rsidRPr="00AA0E86">
        <w:rPr>
          <w:rFonts w:ascii="仿宋_GB2312" w:eastAsia="仿宋_GB2312" w:hAnsi="仿宋_GB2312" w:cs="仿宋_GB2312" w:hint="eastAsia"/>
          <w:spacing w:val="20"/>
          <w:kern w:val="0"/>
          <w:sz w:val="32"/>
          <w:szCs w:val="32"/>
        </w:rPr>
        <w:t>。决算数</w:t>
      </w:r>
      <w:r w:rsidR="006E29CF">
        <w:rPr>
          <w:rFonts w:ascii="仿宋_GB2312" w:eastAsia="仿宋_GB2312" w:hAnsi="仿宋_GB2312" w:cs="仿宋_GB2312" w:hint="eastAsia"/>
          <w:spacing w:val="20"/>
          <w:kern w:val="0"/>
          <w:sz w:val="32"/>
          <w:szCs w:val="32"/>
        </w:rPr>
        <w:t>大于预算数的主要原因是人员变更工资增加，决算支出相应增加</w:t>
      </w:r>
      <w:r w:rsidR="001B6422" w:rsidRPr="00AA0E86">
        <w:rPr>
          <w:rFonts w:ascii="仿宋_GB2312" w:eastAsia="仿宋_GB2312" w:hAnsi="仿宋_GB2312" w:cs="仿宋_GB2312" w:hint="eastAsia"/>
          <w:spacing w:val="20"/>
          <w:kern w:val="0"/>
          <w:sz w:val="32"/>
          <w:szCs w:val="32"/>
        </w:rPr>
        <w:t>。</w:t>
      </w:r>
    </w:p>
    <w:p w:rsidR="00A81358" w:rsidRPr="00897648" w:rsidRDefault="00E06999" w:rsidP="00AA0E86">
      <w:pPr>
        <w:pStyle w:val="a5"/>
        <w:numPr>
          <w:ilvl w:val="0"/>
          <w:numId w:val="1"/>
        </w:numPr>
        <w:topLinePunct/>
        <w:ind w:firstLineChars="0"/>
        <w:rPr>
          <w:rFonts w:ascii="仿宋_GB2312" w:eastAsia="仿宋_GB2312" w:hAnsi="仿宋_GB2312" w:cs="仿宋_GB2312"/>
          <w:sz w:val="32"/>
          <w:szCs w:val="32"/>
        </w:rPr>
      </w:pPr>
      <w:r>
        <w:rPr>
          <w:rFonts w:ascii="仿宋_GB2312" w:eastAsia="仿宋_GB2312" w:hAnsi="仿宋_GB2312" w:cs="仿宋_GB2312" w:hint="eastAsia"/>
          <w:spacing w:val="20"/>
          <w:kern w:val="0"/>
          <w:sz w:val="32"/>
          <w:szCs w:val="32"/>
        </w:rPr>
        <w:t>一般公共服务</w:t>
      </w:r>
      <w:r w:rsidR="00D26732" w:rsidRPr="001B6422">
        <w:rPr>
          <w:rFonts w:ascii="仿宋_GB2312" w:eastAsia="仿宋_GB2312" w:hAnsi="仿宋_GB2312" w:cs="仿宋_GB2312" w:hint="eastAsia"/>
          <w:spacing w:val="20"/>
          <w:kern w:val="0"/>
          <w:sz w:val="32"/>
          <w:szCs w:val="32"/>
        </w:rPr>
        <w:t>（类）</w:t>
      </w:r>
      <w:r>
        <w:rPr>
          <w:rFonts w:ascii="仿宋_GB2312" w:eastAsia="仿宋_GB2312" w:hAnsi="仿宋_GB2312" w:cs="仿宋_GB2312" w:hint="eastAsia"/>
          <w:spacing w:val="20"/>
          <w:kern w:val="0"/>
          <w:sz w:val="32"/>
          <w:szCs w:val="32"/>
        </w:rPr>
        <w:t>财政事务</w:t>
      </w:r>
      <w:r w:rsidR="00D26732" w:rsidRPr="001B6422">
        <w:rPr>
          <w:rFonts w:ascii="仿宋_GB2312" w:eastAsia="仿宋_GB2312" w:hAnsi="仿宋_GB2312" w:cs="仿宋_GB2312" w:hint="eastAsia"/>
          <w:spacing w:val="20"/>
          <w:kern w:val="0"/>
          <w:sz w:val="32"/>
          <w:szCs w:val="32"/>
        </w:rPr>
        <w:t>（款）</w:t>
      </w:r>
      <w:r>
        <w:rPr>
          <w:rFonts w:ascii="仿宋_GB2312" w:eastAsia="仿宋_GB2312" w:hAnsi="仿宋_GB2312" w:cs="仿宋_GB2312" w:hint="eastAsia"/>
          <w:spacing w:val="20"/>
          <w:kern w:val="0"/>
          <w:sz w:val="32"/>
          <w:szCs w:val="32"/>
        </w:rPr>
        <w:t>事业运行（项）</w:t>
      </w:r>
      <w:r w:rsidR="00D26732" w:rsidRPr="001B6422">
        <w:rPr>
          <w:rFonts w:ascii="仿宋_GB2312" w:eastAsia="仿宋_GB2312" w:hAnsi="仿宋_GB2312" w:cs="仿宋_GB2312" w:hint="eastAsia"/>
          <w:spacing w:val="20"/>
          <w:kern w:val="0"/>
          <w:sz w:val="32"/>
          <w:szCs w:val="32"/>
        </w:rPr>
        <w:t>年初预算为</w:t>
      </w:r>
      <w:r w:rsidR="000715BC">
        <w:rPr>
          <w:rFonts w:ascii="仿宋_GB2312" w:eastAsia="仿宋_GB2312" w:hAnsi="仿宋_GB2312" w:cs="仿宋_GB2312" w:hint="eastAsia"/>
          <w:spacing w:val="20"/>
          <w:kern w:val="0"/>
          <w:sz w:val="32"/>
          <w:szCs w:val="32"/>
        </w:rPr>
        <w:t>80.97</w:t>
      </w:r>
      <w:r w:rsidR="00D26732" w:rsidRPr="001B6422">
        <w:rPr>
          <w:rFonts w:ascii="仿宋_GB2312" w:eastAsia="仿宋_GB2312" w:hAnsi="仿宋_GB2312" w:cs="仿宋_GB2312" w:hint="eastAsia"/>
          <w:spacing w:val="20"/>
          <w:kern w:val="0"/>
          <w:sz w:val="32"/>
          <w:szCs w:val="32"/>
        </w:rPr>
        <w:t>万元，支出决算为</w:t>
      </w:r>
      <w:r w:rsidR="000715BC">
        <w:rPr>
          <w:rFonts w:ascii="仿宋_GB2312" w:eastAsia="仿宋_GB2312" w:hAnsi="仿宋_GB2312" w:cs="仿宋_GB2312" w:hint="eastAsia"/>
          <w:spacing w:val="20"/>
          <w:kern w:val="0"/>
          <w:sz w:val="32"/>
          <w:szCs w:val="32"/>
        </w:rPr>
        <w:t>99.39</w:t>
      </w:r>
      <w:r w:rsidR="00D26732" w:rsidRPr="001B6422">
        <w:rPr>
          <w:rFonts w:ascii="仿宋_GB2312" w:eastAsia="仿宋_GB2312" w:hAnsi="仿宋_GB2312" w:cs="仿宋_GB2312" w:hint="eastAsia"/>
          <w:spacing w:val="20"/>
          <w:kern w:val="0"/>
          <w:sz w:val="32"/>
          <w:szCs w:val="32"/>
        </w:rPr>
        <w:t>万元，完成年初预算的</w:t>
      </w:r>
      <w:r w:rsidR="000715BC">
        <w:rPr>
          <w:rFonts w:ascii="仿宋_GB2312" w:eastAsia="仿宋_GB2312" w:hAnsi="仿宋_GB2312" w:cs="仿宋_GB2312" w:hint="eastAsia"/>
          <w:spacing w:val="20"/>
          <w:kern w:val="0"/>
          <w:sz w:val="32"/>
          <w:szCs w:val="32"/>
        </w:rPr>
        <w:t>122</w:t>
      </w:r>
      <w:r w:rsidR="00D26732" w:rsidRPr="001B6422">
        <w:rPr>
          <w:rFonts w:ascii="仿宋_GB2312" w:eastAsia="仿宋_GB2312" w:hAnsi="仿宋_GB2312" w:cs="仿宋_GB2312"/>
          <w:spacing w:val="20"/>
          <w:kern w:val="0"/>
          <w:sz w:val="32"/>
          <w:szCs w:val="32"/>
        </w:rPr>
        <w:t>%</w:t>
      </w:r>
      <w:r w:rsidR="00D26732" w:rsidRPr="001B6422">
        <w:rPr>
          <w:rFonts w:ascii="仿宋_GB2312" w:eastAsia="仿宋_GB2312" w:hAnsi="仿宋_GB2312" w:cs="仿宋_GB2312" w:hint="eastAsia"/>
          <w:spacing w:val="20"/>
          <w:kern w:val="0"/>
          <w:sz w:val="32"/>
          <w:szCs w:val="32"/>
        </w:rPr>
        <w:t>。</w:t>
      </w:r>
      <w:r w:rsidR="000715BC" w:rsidRPr="00AA0E86">
        <w:rPr>
          <w:rFonts w:ascii="仿宋_GB2312" w:eastAsia="仿宋_GB2312" w:hAnsi="仿宋_GB2312" w:cs="仿宋_GB2312" w:hint="eastAsia"/>
          <w:spacing w:val="20"/>
          <w:kern w:val="0"/>
          <w:sz w:val="32"/>
          <w:szCs w:val="32"/>
        </w:rPr>
        <w:t>决算数</w:t>
      </w:r>
      <w:r w:rsidR="000715BC">
        <w:rPr>
          <w:rFonts w:ascii="仿宋_GB2312" w:eastAsia="仿宋_GB2312" w:hAnsi="仿宋_GB2312" w:cs="仿宋_GB2312" w:hint="eastAsia"/>
          <w:spacing w:val="20"/>
          <w:kern w:val="0"/>
          <w:sz w:val="32"/>
          <w:szCs w:val="32"/>
        </w:rPr>
        <w:t>大于预算数的主要原因是人员变更工资增加，决算支出相应增加</w:t>
      </w:r>
      <w:r>
        <w:rPr>
          <w:rFonts w:ascii="仿宋_GB2312" w:eastAsia="仿宋_GB2312" w:hAnsi="仿宋_GB2312" w:cs="仿宋_GB2312" w:hint="eastAsia"/>
          <w:spacing w:val="20"/>
          <w:kern w:val="0"/>
          <w:sz w:val="32"/>
          <w:szCs w:val="32"/>
        </w:rPr>
        <w:t>。</w:t>
      </w:r>
    </w:p>
    <w:p w:rsidR="00897648" w:rsidRPr="000715BC" w:rsidRDefault="00897648" w:rsidP="00AA0E86">
      <w:pPr>
        <w:pStyle w:val="a5"/>
        <w:numPr>
          <w:ilvl w:val="0"/>
          <w:numId w:val="1"/>
        </w:numPr>
        <w:topLinePunct/>
        <w:ind w:firstLineChars="0"/>
        <w:rPr>
          <w:rFonts w:ascii="仿宋_GB2312" w:eastAsia="仿宋_GB2312" w:hAnsi="仿宋_GB2312" w:cs="仿宋_GB2312"/>
          <w:sz w:val="32"/>
          <w:szCs w:val="32"/>
        </w:rPr>
      </w:pPr>
      <w:r>
        <w:rPr>
          <w:rFonts w:ascii="仿宋_GB2312" w:eastAsia="仿宋_GB2312" w:hAnsi="仿宋_GB2312" w:cs="仿宋_GB2312" w:hint="eastAsia"/>
          <w:spacing w:val="20"/>
          <w:kern w:val="0"/>
          <w:sz w:val="32"/>
          <w:szCs w:val="32"/>
        </w:rPr>
        <w:t>一般公共服务</w:t>
      </w:r>
      <w:r w:rsidRPr="001B6422">
        <w:rPr>
          <w:rFonts w:ascii="仿宋_GB2312" w:eastAsia="仿宋_GB2312" w:hAnsi="仿宋_GB2312" w:cs="仿宋_GB2312" w:hint="eastAsia"/>
          <w:spacing w:val="20"/>
          <w:kern w:val="0"/>
          <w:sz w:val="32"/>
          <w:szCs w:val="32"/>
        </w:rPr>
        <w:t>（类）</w:t>
      </w:r>
      <w:r>
        <w:rPr>
          <w:rFonts w:ascii="仿宋_GB2312" w:eastAsia="仿宋_GB2312" w:hAnsi="仿宋_GB2312" w:cs="仿宋_GB2312" w:hint="eastAsia"/>
          <w:spacing w:val="20"/>
          <w:kern w:val="0"/>
          <w:sz w:val="32"/>
          <w:szCs w:val="32"/>
        </w:rPr>
        <w:t>财政事务</w:t>
      </w:r>
      <w:r w:rsidRPr="001B6422">
        <w:rPr>
          <w:rFonts w:ascii="仿宋_GB2312" w:eastAsia="仿宋_GB2312" w:hAnsi="仿宋_GB2312" w:cs="仿宋_GB2312" w:hint="eastAsia"/>
          <w:spacing w:val="20"/>
          <w:kern w:val="0"/>
          <w:sz w:val="32"/>
          <w:szCs w:val="32"/>
        </w:rPr>
        <w:t>（款）</w:t>
      </w:r>
      <w:r>
        <w:rPr>
          <w:rFonts w:ascii="仿宋_GB2312" w:eastAsia="仿宋_GB2312" w:hAnsi="仿宋_GB2312" w:cs="仿宋_GB2312" w:hint="eastAsia"/>
          <w:spacing w:val="20"/>
          <w:kern w:val="0"/>
          <w:sz w:val="32"/>
          <w:szCs w:val="32"/>
        </w:rPr>
        <w:t>其他党委办公厅（室）及相关机构事务支出（项）</w:t>
      </w:r>
      <w:r w:rsidRPr="001B6422">
        <w:rPr>
          <w:rFonts w:ascii="仿宋_GB2312" w:eastAsia="仿宋_GB2312" w:hAnsi="仿宋_GB2312" w:cs="仿宋_GB2312" w:hint="eastAsia"/>
          <w:spacing w:val="20"/>
          <w:kern w:val="0"/>
          <w:sz w:val="32"/>
          <w:szCs w:val="32"/>
        </w:rPr>
        <w:t>年初预算为</w:t>
      </w:r>
      <w:r>
        <w:rPr>
          <w:rFonts w:ascii="仿宋_GB2312" w:eastAsia="仿宋_GB2312" w:hAnsi="仿宋_GB2312" w:cs="仿宋_GB2312" w:hint="eastAsia"/>
          <w:spacing w:val="20"/>
          <w:kern w:val="0"/>
          <w:sz w:val="32"/>
          <w:szCs w:val="32"/>
        </w:rPr>
        <w:t>10.00</w:t>
      </w:r>
      <w:r w:rsidRPr="001B6422">
        <w:rPr>
          <w:rFonts w:ascii="仿宋_GB2312" w:eastAsia="仿宋_GB2312" w:hAnsi="仿宋_GB2312" w:cs="仿宋_GB2312" w:hint="eastAsia"/>
          <w:spacing w:val="20"/>
          <w:kern w:val="0"/>
          <w:sz w:val="32"/>
          <w:szCs w:val="32"/>
        </w:rPr>
        <w:t>万元，支出决算为</w:t>
      </w:r>
      <w:r>
        <w:rPr>
          <w:rFonts w:ascii="仿宋_GB2312" w:eastAsia="仿宋_GB2312" w:hAnsi="仿宋_GB2312" w:cs="仿宋_GB2312" w:hint="eastAsia"/>
          <w:spacing w:val="20"/>
          <w:kern w:val="0"/>
          <w:sz w:val="32"/>
          <w:szCs w:val="32"/>
        </w:rPr>
        <w:t>10.00</w:t>
      </w:r>
      <w:r w:rsidRPr="001B6422">
        <w:rPr>
          <w:rFonts w:ascii="仿宋_GB2312" w:eastAsia="仿宋_GB2312" w:hAnsi="仿宋_GB2312" w:cs="仿宋_GB2312" w:hint="eastAsia"/>
          <w:spacing w:val="20"/>
          <w:kern w:val="0"/>
          <w:sz w:val="32"/>
          <w:szCs w:val="32"/>
        </w:rPr>
        <w:t>万元，完成年初预算的</w:t>
      </w:r>
      <w:r>
        <w:rPr>
          <w:rFonts w:ascii="仿宋_GB2312" w:eastAsia="仿宋_GB2312" w:hAnsi="仿宋_GB2312" w:cs="仿宋_GB2312" w:hint="eastAsia"/>
          <w:spacing w:val="20"/>
          <w:kern w:val="0"/>
          <w:sz w:val="32"/>
          <w:szCs w:val="32"/>
        </w:rPr>
        <w:t>100</w:t>
      </w:r>
      <w:r w:rsidRPr="001B6422">
        <w:rPr>
          <w:rFonts w:ascii="仿宋_GB2312" w:eastAsia="仿宋_GB2312" w:hAnsi="仿宋_GB2312" w:cs="仿宋_GB2312"/>
          <w:spacing w:val="20"/>
          <w:kern w:val="0"/>
          <w:sz w:val="32"/>
          <w:szCs w:val="32"/>
        </w:rPr>
        <w:t>%</w:t>
      </w:r>
      <w:r w:rsidRPr="001B6422">
        <w:rPr>
          <w:rFonts w:ascii="仿宋_GB2312" w:eastAsia="仿宋_GB2312" w:hAnsi="仿宋_GB2312" w:cs="仿宋_GB2312" w:hint="eastAsia"/>
          <w:spacing w:val="20"/>
          <w:kern w:val="0"/>
          <w:sz w:val="32"/>
          <w:szCs w:val="32"/>
        </w:rPr>
        <w:t>。</w:t>
      </w:r>
    </w:p>
    <w:p w:rsidR="000715BC" w:rsidRPr="00E06999" w:rsidRDefault="000715BC" w:rsidP="00AA0E86">
      <w:pPr>
        <w:pStyle w:val="a5"/>
        <w:numPr>
          <w:ilvl w:val="0"/>
          <w:numId w:val="1"/>
        </w:numPr>
        <w:topLinePunct/>
        <w:ind w:firstLineChars="0"/>
        <w:rPr>
          <w:rFonts w:ascii="仿宋_GB2312" w:eastAsia="仿宋_GB2312" w:hAnsi="仿宋_GB2312" w:cs="仿宋_GB2312"/>
          <w:sz w:val="32"/>
          <w:szCs w:val="32"/>
        </w:rPr>
      </w:pPr>
      <w:r>
        <w:rPr>
          <w:rFonts w:ascii="仿宋_GB2312" w:eastAsia="仿宋_GB2312" w:hAnsi="仿宋_GB2312" w:cs="仿宋_GB2312" w:hint="eastAsia"/>
          <w:spacing w:val="20"/>
          <w:kern w:val="0"/>
          <w:sz w:val="32"/>
          <w:szCs w:val="32"/>
        </w:rPr>
        <w:t>一般公共服务</w:t>
      </w:r>
      <w:r w:rsidRPr="001B6422">
        <w:rPr>
          <w:rFonts w:ascii="仿宋_GB2312" w:eastAsia="仿宋_GB2312" w:hAnsi="仿宋_GB2312" w:cs="仿宋_GB2312" w:hint="eastAsia"/>
          <w:spacing w:val="20"/>
          <w:kern w:val="0"/>
          <w:sz w:val="32"/>
          <w:szCs w:val="32"/>
        </w:rPr>
        <w:t>（类）</w:t>
      </w:r>
      <w:r>
        <w:rPr>
          <w:rFonts w:ascii="仿宋_GB2312" w:eastAsia="仿宋_GB2312" w:hAnsi="仿宋_GB2312" w:cs="仿宋_GB2312" w:hint="eastAsia"/>
          <w:spacing w:val="20"/>
          <w:kern w:val="0"/>
          <w:sz w:val="32"/>
          <w:szCs w:val="32"/>
        </w:rPr>
        <w:t>财政事务</w:t>
      </w:r>
      <w:r w:rsidRPr="001B6422">
        <w:rPr>
          <w:rFonts w:ascii="仿宋_GB2312" w:eastAsia="仿宋_GB2312" w:hAnsi="仿宋_GB2312" w:cs="仿宋_GB2312" w:hint="eastAsia"/>
          <w:spacing w:val="20"/>
          <w:kern w:val="0"/>
          <w:sz w:val="32"/>
          <w:szCs w:val="32"/>
        </w:rPr>
        <w:t>（款）</w:t>
      </w:r>
      <w:r w:rsidR="00E86204">
        <w:rPr>
          <w:rFonts w:ascii="仿宋_GB2312" w:eastAsia="仿宋_GB2312" w:hAnsi="仿宋_GB2312" w:cs="仿宋_GB2312" w:hint="eastAsia"/>
          <w:spacing w:val="20"/>
          <w:kern w:val="0"/>
          <w:sz w:val="32"/>
          <w:szCs w:val="32"/>
        </w:rPr>
        <w:t>其他共产党事务支出</w:t>
      </w:r>
      <w:r>
        <w:rPr>
          <w:rFonts w:ascii="仿宋_GB2312" w:eastAsia="仿宋_GB2312" w:hAnsi="仿宋_GB2312" w:cs="仿宋_GB2312" w:hint="eastAsia"/>
          <w:spacing w:val="20"/>
          <w:kern w:val="0"/>
          <w:sz w:val="32"/>
          <w:szCs w:val="32"/>
        </w:rPr>
        <w:t>（项）</w:t>
      </w:r>
      <w:r w:rsidR="00E86204" w:rsidRPr="001B6422">
        <w:rPr>
          <w:rFonts w:ascii="仿宋_GB2312" w:eastAsia="仿宋_GB2312" w:hAnsi="仿宋_GB2312" w:cs="仿宋_GB2312" w:hint="eastAsia"/>
          <w:spacing w:val="20"/>
          <w:kern w:val="0"/>
          <w:sz w:val="32"/>
          <w:szCs w:val="32"/>
        </w:rPr>
        <w:t>年初预算为</w:t>
      </w:r>
      <w:r w:rsidR="00E86204">
        <w:rPr>
          <w:rFonts w:ascii="仿宋_GB2312" w:eastAsia="仿宋_GB2312" w:hAnsi="仿宋_GB2312" w:cs="仿宋_GB2312" w:hint="eastAsia"/>
          <w:spacing w:val="20"/>
          <w:kern w:val="0"/>
          <w:sz w:val="32"/>
          <w:szCs w:val="32"/>
        </w:rPr>
        <w:t>215.00</w:t>
      </w:r>
      <w:r w:rsidR="00E86204" w:rsidRPr="001B6422">
        <w:rPr>
          <w:rFonts w:ascii="仿宋_GB2312" w:eastAsia="仿宋_GB2312" w:hAnsi="仿宋_GB2312" w:cs="仿宋_GB2312" w:hint="eastAsia"/>
          <w:spacing w:val="20"/>
          <w:kern w:val="0"/>
          <w:sz w:val="32"/>
          <w:szCs w:val="32"/>
        </w:rPr>
        <w:t>万元，支出决算为</w:t>
      </w:r>
      <w:r w:rsidR="00E86204">
        <w:rPr>
          <w:rFonts w:ascii="仿宋_GB2312" w:eastAsia="仿宋_GB2312" w:hAnsi="仿宋_GB2312" w:cs="仿宋_GB2312" w:hint="eastAsia"/>
          <w:spacing w:val="20"/>
          <w:kern w:val="0"/>
          <w:sz w:val="32"/>
          <w:szCs w:val="32"/>
        </w:rPr>
        <w:t>245.15</w:t>
      </w:r>
      <w:r w:rsidR="00E86204" w:rsidRPr="001B6422">
        <w:rPr>
          <w:rFonts w:ascii="仿宋_GB2312" w:eastAsia="仿宋_GB2312" w:hAnsi="仿宋_GB2312" w:cs="仿宋_GB2312" w:hint="eastAsia"/>
          <w:spacing w:val="20"/>
          <w:kern w:val="0"/>
          <w:sz w:val="32"/>
          <w:szCs w:val="32"/>
        </w:rPr>
        <w:t>万元，完成年初预算的</w:t>
      </w:r>
      <w:r w:rsidR="00E86204">
        <w:rPr>
          <w:rFonts w:ascii="仿宋_GB2312" w:eastAsia="仿宋_GB2312" w:hAnsi="仿宋_GB2312" w:cs="仿宋_GB2312" w:hint="eastAsia"/>
          <w:spacing w:val="20"/>
          <w:kern w:val="0"/>
          <w:sz w:val="32"/>
          <w:szCs w:val="32"/>
        </w:rPr>
        <w:t>114</w:t>
      </w:r>
      <w:r w:rsidR="00E86204" w:rsidRPr="001B6422">
        <w:rPr>
          <w:rFonts w:ascii="仿宋_GB2312" w:eastAsia="仿宋_GB2312" w:hAnsi="仿宋_GB2312" w:cs="仿宋_GB2312"/>
          <w:spacing w:val="20"/>
          <w:kern w:val="0"/>
          <w:sz w:val="32"/>
          <w:szCs w:val="32"/>
        </w:rPr>
        <w:t>%</w:t>
      </w:r>
      <w:r w:rsidR="00E86204" w:rsidRPr="001B6422">
        <w:rPr>
          <w:rFonts w:ascii="仿宋_GB2312" w:eastAsia="仿宋_GB2312" w:hAnsi="仿宋_GB2312" w:cs="仿宋_GB2312" w:hint="eastAsia"/>
          <w:spacing w:val="20"/>
          <w:kern w:val="0"/>
          <w:sz w:val="32"/>
          <w:szCs w:val="32"/>
        </w:rPr>
        <w:t>。</w:t>
      </w:r>
      <w:r w:rsidR="00E86204" w:rsidRPr="00AA0E86">
        <w:rPr>
          <w:rFonts w:ascii="仿宋_GB2312" w:eastAsia="仿宋_GB2312" w:hAnsi="仿宋_GB2312" w:cs="仿宋_GB2312" w:hint="eastAsia"/>
          <w:spacing w:val="20"/>
          <w:kern w:val="0"/>
          <w:sz w:val="32"/>
          <w:szCs w:val="32"/>
        </w:rPr>
        <w:t>决算数</w:t>
      </w:r>
      <w:r w:rsidR="00E86204">
        <w:rPr>
          <w:rFonts w:ascii="仿宋_GB2312" w:eastAsia="仿宋_GB2312" w:hAnsi="仿宋_GB2312" w:cs="仿宋_GB2312" w:hint="eastAsia"/>
          <w:spacing w:val="20"/>
          <w:kern w:val="0"/>
          <w:sz w:val="32"/>
          <w:szCs w:val="32"/>
        </w:rPr>
        <w:t>大于预算数的主要原因是人员变更工资增加，决算支出相应增加</w:t>
      </w:r>
    </w:p>
    <w:p w:rsidR="00E06999" w:rsidRPr="007D6D2B" w:rsidRDefault="00E06999" w:rsidP="00AA0E86">
      <w:pPr>
        <w:pStyle w:val="a5"/>
        <w:numPr>
          <w:ilvl w:val="0"/>
          <w:numId w:val="1"/>
        </w:numPr>
        <w:topLinePun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社会保障和就业支出</w:t>
      </w:r>
      <w:r w:rsidRPr="001B6422">
        <w:rPr>
          <w:rFonts w:ascii="仿宋_GB2312" w:eastAsia="仿宋_GB2312" w:hAnsi="仿宋_GB2312" w:cs="仿宋_GB2312" w:hint="eastAsia"/>
          <w:spacing w:val="20"/>
          <w:kern w:val="0"/>
          <w:sz w:val="32"/>
          <w:szCs w:val="32"/>
        </w:rPr>
        <w:t>（类）</w:t>
      </w:r>
      <w:r>
        <w:rPr>
          <w:rFonts w:ascii="仿宋_GB2312" w:eastAsia="仿宋_GB2312" w:hAnsi="仿宋_GB2312" w:cs="仿宋_GB2312" w:hint="eastAsia"/>
          <w:spacing w:val="20"/>
          <w:kern w:val="0"/>
          <w:sz w:val="32"/>
          <w:szCs w:val="32"/>
        </w:rPr>
        <w:t>行政事业单位离退休</w:t>
      </w:r>
      <w:r w:rsidRPr="001B6422">
        <w:rPr>
          <w:rFonts w:ascii="仿宋_GB2312" w:eastAsia="仿宋_GB2312" w:hAnsi="仿宋_GB2312" w:cs="仿宋_GB2312" w:hint="eastAsia"/>
          <w:spacing w:val="20"/>
          <w:kern w:val="0"/>
          <w:sz w:val="32"/>
          <w:szCs w:val="32"/>
        </w:rPr>
        <w:t>（款）</w:t>
      </w:r>
      <w:r>
        <w:rPr>
          <w:rFonts w:ascii="仿宋_GB2312" w:eastAsia="仿宋_GB2312" w:hAnsi="仿宋_GB2312" w:cs="仿宋_GB2312" w:hint="eastAsia"/>
          <w:spacing w:val="20"/>
          <w:kern w:val="0"/>
          <w:sz w:val="32"/>
          <w:szCs w:val="32"/>
        </w:rPr>
        <w:t>归口管理的行政单位离退休（项）。年初预算为</w:t>
      </w:r>
      <w:r w:rsidR="00E86204">
        <w:rPr>
          <w:rFonts w:ascii="仿宋_GB2312" w:eastAsia="仿宋_GB2312" w:hAnsi="仿宋_GB2312" w:cs="仿宋_GB2312" w:hint="eastAsia"/>
          <w:spacing w:val="20"/>
          <w:kern w:val="0"/>
          <w:sz w:val="32"/>
          <w:szCs w:val="32"/>
        </w:rPr>
        <w:t>24.02</w:t>
      </w:r>
      <w:r w:rsidR="007D6D2B">
        <w:rPr>
          <w:rFonts w:ascii="仿宋_GB2312" w:eastAsia="仿宋_GB2312" w:hAnsi="仿宋_GB2312" w:cs="仿宋_GB2312" w:hint="eastAsia"/>
          <w:spacing w:val="20"/>
          <w:kern w:val="0"/>
          <w:sz w:val="32"/>
          <w:szCs w:val="32"/>
        </w:rPr>
        <w:t>万元，支出决算为</w:t>
      </w:r>
      <w:r w:rsidR="00E86204">
        <w:rPr>
          <w:rFonts w:ascii="仿宋_GB2312" w:eastAsia="仿宋_GB2312" w:hAnsi="仿宋_GB2312" w:cs="仿宋_GB2312" w:hint="eastAsia"/>
          <w:spacing w:val="20"/>
          <w:kern w:val="0"/>
          <w:sz w:val="32"/>
          <w:szCs w:val="32"/>
        </w:rPr>
        <w:t>42.73</w:t>
      </w:r>
      <w:r w:rsidR="007D6D2B">
        <w:rPr>
          <w:rFonts w:ascii="仿宋_GB2312" w:eastAsia="仿宋_GB2312" w:hAnsi="仿宋_GB2312" w:cs="仿宋_GB2312" w:hint="eastAsia"/>
          <w:spacing w:val="20"/>
          <w:kern w:val="0"/>
          <w:sz w:val="32"/>
          <w:szCs w:val="32"/>
        </w:rPr>
        <w:t>万元，完成年初预算的</w:t>
      </w:r>
      <w:r w:rsidR="00E86204">
        <w:rPr>
          <w:rFonts w:ascii="仿宋_GB2312" w:eastAsia="仿宋_GB2312" w:hAnsi="仿宋_GB2312" w:cs="仿宋_GB2312" w:hint="eastAsia"/>
          <w:spacing w:val="20"/>
          <w:kern w:val="0"/>
          <w:sz w:val="32"/>
          <w:szCs w:val="32"/>
        </w:rPr>
        <w:t>177</w:t>
      </w:r>
      <w:r w:rsidR="007D6D2B">
        <w:rPr>
          <w:rFonts w:ascii="仿宋_GB2312" w:eastAsia="仿宋_GB2312" w:hAnsi="仿宋_GB2312" w:cs="仿宋_GB2312"/>
          <w:spacing w:val="20"/>
          <w:kern w:val="0"/>
          <w:sz w:val="32"/>
          <w:szCs w:val="32"/>
        </w:rPr>
        <w:t>%</w:t>
      </w:r>
      <w:r w:rsidR="007D6D2B">
        <w:rPr>
          <w:rFonts w:ascii="仿宋_GB2312" w:eastAsia="仿宋_GB2312" w:hAnsi="仿宋_GB2312" w:cs="仿宋_GB2312" w:hint="eastAsia"/>
          <w:spacing w:val="20"/>
          <w:kern w:val="0"/>
          <w:sz w:val="32"/>
          <w:szCs w:val="32"/>
        </w:rPr>
        <w:t>。决算数大于预算数的主要原因是离退休人员变更工资增加，决算支出相应增加</w:t>
      </w:r>
    </w:p>
    <w:p w:rsidR="007D6D2B" w:rsidRPr="00C77787" w:rsidRDefault="007D6D2B" w:rsidP="00AA0E86">
      <w:pPr>
        <w:pStyle w:val="a5"/>
        <w:numPr>
          <w:ilvl w:val="0"/>
          <w:numId w:val="1"/>
        </w:numPr>
        <w:topLinePunct/>
        <w:ind w:firstLineChars="0"/>
        <w:rPr>
          <w:rFonts w:ascii="仿宋_GB2312" w:eastAsia="仿宋_GB2312" w:hAnsi="仿宋_GB2312" w:cs="仿宋_GB2312"/>
          <w:sz w:val="32"/>
          <w:szCs w:val="32"/>
        </w:rPr>
      </w:pPr>
      <w:r w:rsidRPr="00C77787">
        <w:rPr>
          <w:rFonts w:ascii="仿宋_GB2312" w:eastAsia="仿宋_GB2312" w:hAnsi="仿宋_GB2312" w:cs="仿宋_GB2312" w:hint="eastAsia"/>
          <w:sz w:val="32"/>
          <w:szCs w:val="32"/>
        </w:rPr>
        <w:lastRenderedPageBreak/>
        <w:t>社会保障和就业支出</w:t>
      </w:r>
      <w:r w:rsidRPr="00C77787">
        <w:rPr>
          <w:rFonts w:ascii="仿宋_GB2312" w:eastAsia="仿宋_GB2312" w:hAnsi="仿宋_GB2312" w:cs="仿宋_GB2312" w:hint="eastAsia"/>
          <w:spacing w:val="20"/>
          <w:kern w:val="0"/>
          <w:sz w:val="32"/>
          <w:szCs w:val="32"/>
        </w:rPr>
        <w:t>（类）行政事业单位离退休（款）机关事业单位基本养老保险缴费支出（项）。年初预算为</w:t>
      </w:r>
      <w:r w:rsidR="00E86204">
        <w:rPr>
          <w:rFonts w:ascii="仿宋_GB2312" w:eastAsia="仿宋_GB2312" w:hAnsi="仿宋_GB2312" w:cs="仿宋_GB2312" w:hint="eastAsia"/>
          <w:spacing w:val="20"/>
          <w:kern w:val="0"/>
          <w:sz w:val="32"/>
          <w:szCs w:val="32"/>
        </w:rPr>
        <w:t>41.31</w:t>
      </w:r>
      <w:r w:rsidRPr="00C77787">
        <w:rPr>
          <w:rFonts w:ascii="仿宋_GB2312" w:eastAsia="仿宋_GB2312" w:hAnsi="仿宋_GB2312" w:cs="仿宋_GB2312" w:hint="eastAsia"/>
          <w:spacing w:val="20"/>
          <w:kern w:val="0"/>
          <w:sz w:val="32"/>
          <w:szCs w:val="32"/>
        </w:rPr>
        <w:t>万元，支出决算为</w:t>
      </w:r>
      <w:r w:rsidR="00E86204">
        <w:rPr>
          <w:rFonts w:ascii="仿宋_GB2312" w:eastAsia="仿宋_GB2312" w:hAnsi="仿宋_GB2312" w:cs="仿宋_GB2312" w:hint="eastAsia"/>
          <w:spacing w:val="20"/>
          <w:kern w:val="0"/>
          <w:sz w:val="32"/>
          <w:szCs w:val="32"/>
        </w:rPr>
        <w:t>48.58</w:t>
      </w:r>
      <w:r w:rsidRPr="00C77787">
        <w:rPr>
          <w:rFonts w:ascii="仿宋_GB2312" w:eastAsia="仿宋_GB2312" w:hAnsi="仿宋_GB2312" w:cs="仿宋_GB2312" w:hint="eastAsia"/>
          <w:spacing w:val="20"/>
          <w:kern w:val="0"/>
          <w:sz w:val="32"/>
          <w:szCs w:val="32"/>
        </w:rPr>
        <w:t>万元，完成年初预算的</w:t>
      </w:r>
      <w:r w:rsidR="00E86204">
        <w:rPr>
          <w:rFonts w:ascii="仿宋_GB2312" w:eastAsia="仿宋_GB2312" w:hAnsi="仿宋_GB2312" w:cs="仿宋_GB2312" w:hint="eastAsia"/>
          <w:spacing w:val="20"/>
          <w:kern w:val="0"/>
          <w:sz w:val="32"/>
          <w:szCs w:val="32"/>
        </w:rPr>
        <w:t>117</w:t>
      </w:r>
      <w:r w:rsidRPr="00C77787">
        <w:rPr>
          <w:rFonts w:ascii="仿宋_GB2312" w:eastAsia="仿宋_GB2312" w:hAnsi="仿宋_GB2312" w:cs="仿宋_GB2312"/>
          <w:spacing w:val="20"/>
          <w:kern w:val="0"/>
          <w:sz w:val="32"/>
          <w:szCs w:val="32"/>
        </w:rPr>
        <w:t>%</w:t>
      </w:r>
      <w:r w:rsidRPr="00C77787">
        <w:rPr>
          <w:rFonts w:ascii="仿宋_GB2312" w:eastAsia="仿宋_GB2312" w:hAnsi="仿宋_GB2312" w:cs="仿宋_GB2312" w:hint="eastAsia"/>
          <w:spacing w:val="20"/>
          <w:kern w:val="0"/>
          <w:sz w:val="32"/>
          <w:szCs w:val="32"/>
        </w:rPr>
        <w:t>。</w:t>
      </w:r>
      <w:r w:rsidR="00EC2F85">
        <w:rPr>
          <w:rFonts w:ascii="仿宋_GB2312" w:eastAsia="仿宋_GB2312" w:hAnsi="仿宋_GB2312" w:cs="仿宋_GB2312" w:hint="eastAsia"/>
          <w:spacing w:val="20"/>
          <w:kern w:val="0"/>
          <w:sz w:val="32"/>
          <w:szCs w:val="32"/>
        </w:rPr>
        <w:t>决算数大于预算数的主要原因是提高养老保险缴费金额。</w:t>
      </w:r>
    </w:p>
    <w:p w:rsidR="00C77787" w:rsidRPr="00C77787" w:rsidRDefault="00C77787" w:rsidP="00C77787">
      <w:pPr>
        <w:pStyle w:val="a5"/>
        <w:numPr>
          <w:ilvl w:val="0"/>
          <w:numId w:val="1"/>
        </w:numPr>
        <w:topLinePun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社会保障和就业支出</w:t>
      </w:r>
      <w:r w:rsidRPr="00C77787">
        <w:rPr>
          <w:rFonts w:ascii="仿宋_GB2312" w:eastAsia="仿宋_GB2312" w:hAnsi="仿宋_GB2312" w:cs="仿宋_GB2312" w:hint="eastAsia"/>
          <w:spacing w:val="20"/>
          <w:kern w:val="0"/>
          <w:sz w:val="32"/>
          <w:szCs w:val="32"/>
        </w:rPr>
        <w:t>（类）</w:t>
      </w:r>
      <w:r>
        <w:rPr>
          <w:rFonts w:ascii="仿宋_GB2312" w:eastAsia="仿宋_GB2312" w:hAnsi="仿宋_GB2312" w:cs="仿宋_GB2312" w:hint="eastAsia"/>
          <w:spacing w:val="20"/>
          <w:kern w:val="0"/>
          <w:sz w:val="32"/>
          <w:szCs w:val="32"/>
        </w:rPr>
        <w:t>抚恤</w:t>
      </w:r>
      <w:r w:rsidRPr="00C77787">
        <w:rPr>
          <w:rFonts w:ascii="仿宋_GB2312" w:eastAsia="仿宋_GB2312" w:hAnsi="仿宋_GB2312" w:cs="仿宋_GB2312" w:hint="eastAsia"/>
          <w:spacing w:val="20"/>
          <w:kern w:val="0"/>
          <w:sz w:val="32"/>
          <w:szCs w:val="32"/>
        </w:rPr>
        <w:t>（款）</w:t>
      </w:r>
      <w:r>
        <w:rPr>
          <w:rFonts w:ascii="仿宋_GB2312" w:eastAsia="仿宋_GB2312" w:hAnsi="仿宋_GB2312" w:cs="仿宋_GB2312" w:hint="eastAsia"/>
          <w:spacing w:val="20"/>
          <w:kern w:val="0"/>
          <w:sz w:val="32"/>
          <w:szCs w:val="32"/>
        </w:rPr>
        <w:t>死亡抚恤</w:t>
      </w:r>
      <w:r w:rsidRPr="00C77787">
        <w:rPr>
          <w:rFonts w:ascii="仿宋_GB2312" w:eastAsia="仿宋_GB2312" w:hAnsi="仿宋_GB2312" w:cs="仿宋_GB2312" w:hint="eastAsia"/>
          <w:spacing w:val="20"/>
          <w:kern w:val="0"/>
          <w:sz w:val="32"/>
          <w:szCs w:val="32"/>
        </w:rPr>
        <w:t>（项）。年初预算为</w:t>
      </w:r>
      <w:r>
        <w:rPr>
          <w:rFonts w:ascii="仿宋_GB2312" w:eastAsia="仿宋_GB2312" w:hAnsi="仿宋_GB2312" w:cs="仿宋_GB2312" w:hint="eastAsia"/>
          <w:spacing w:val="20"/>
          <w:kern w:val="0"/>
          <w:sz w:val="32"/>
          <w:szCs w:val="32"/>
        </w:rPr>
        <w:t>0.26</w:t>
      </w:r>
      <w:r w:rsidRPr="00C77787">
        <w:rPr>
          <w:rFonts w:ascii="仿宋_GB2312" w:eastAsia="仿宋_GB2312" w:hAnsi="仿宋_GB2312" w:cs="仿宋_GB2312" w:hint="eastAsia"/>
          <w:spacing w:val="20"/>
          <w:kern w:val="0"/>
          <w:sz w:val="32"/>
          <w:szCs w:val="32"/>
        </w:rPr>
        <w:t>万元，支出决算为</w:t>
      </w:r>
      <w:r>
        <w:rPr>
          <w:rFonts w:ascii="仿宋_GB2312" w:eastAsia="仿宋_GB2312" w:hAnsi="仿宋_GB2312" w:cs="仿宋_GB2312" w:hint="eastAsia"/>
          <w:spacing w:val="20"/>
          <w:kern w:val="0"/>
          <w:sz w:val="32"/>
          <w:szCs w:val="32"/>
        </w:rPr>
        <w:t>0.26</w:t>
      </w:r>
      <w:r w:rsidRPr="00C77787">
        <w:rPr>
          <w:rFonts w:ascii="仿宋_GB2312" w:eastAsia="仿宋_GB2312" w:hAnsi="仿宋_GB2312" w:cs="仿宋_GB2312" w:hint="eastAsia"/>
          <w:spacing w:val="20"/>
          <w:kern w:val="0"/>
          <w:sz w:val="32"/>
          <w:szCs w:val="32"/>
        </w:rPr>
        <w:t>万元，完成年初预算的</w:t>
      </w:r>
      <w:r>
        <w:rPr>
          <w:rFonts w:ascii="仿宋_GB2312" w:eastAsia="仿宋_GB2312" w:hAnsi="仿宋_GB2312" w:cs="仿宋_GB2312" w:hint="eastAsia"/>
          <w:spacing w:val="20"/>
          <w:kern w:val="0"/>
          <w:sz w:val="32"/>
          <w:szCs w:val="32"/>
        </w:rPr>
        <w:t>100</w:t>
      </w:r>
      <w:r w:rsidRPr="00C77787">
        <w:rPr>
          <w:rFonts w:ascii="仿宋_GB2312" w:eastAsia="仿宋_GB2312" w:hAnsi="仿宋_GB2312" w:cs="仿宋_GB2312"/>
          <w:spacing w:val="20"/>
          <w:kern w:val="0"/>
          <w:sz w:val="32"/>
          <w:szCs w:val="32"/>
        </w:rPr>
        <w:t>%</w:t>
      </w:r>
      <w:r w:rsidRPr="00C77787">
        <w:rPr>
          <w:rFonts w:ascii="仿宋_GB2312" w:eastAsia="仿宋_GB2312" w:hAnsi="仿宋_GB2312" w:cs="仿宋_GB2312" w:hint="eastAsia"/>
          <w:spacing w:val="20"/>
          <w:kern w:val="0"/>
          <w:sz w:val="32"/>
          <w:szCs w:val="32"/>
        </w:rPr>
        <w:t>。</w:t>
      </w:r>
    </w:p>
    <w:p w:rsidR="00C77787" w:rsidRPr="00EC2F85" w:rsidRDefault="00C77787" w:rsidP="00A679F6">
      <w:pPr>
        <w:pStyle w:val="a5"/>
        <w:numPr>
          <w:ilvl w:val="0"/>
          <w:numId w:val="1"/>
        </w:numPr>
        <w:spacing w:line="590" w:lineRule="exact"/>
        <w:ind w:firstLineChars="0"/>
        <w:rPr>
          <w:rFonts w:ascii="仿宋_GB2312" w:eastAsia="仿宋_GB2312" w:hAnsi="仿宋_GB2312" w:cs="仿宋_GB2312"/>
          <w:sz w:val="32"/>
          <w:szCs w:val="32"/>
        </w:rPr>
      </w:pPr>
      <w:r w:rsidRPr="00EC2F85">
        <w:rPr>
          <w:rFonts w:ascii="仿宋_GB2312" w:eastAsia="仿宋_GB2312" w:hAnsi="仿宋_GB2312" w:cs="仿宋_GB2312" w:hint="eastAsia"/>
          <w:sz w:val="32"/>
          <w:szCs w:val="32"/>
        </w:rPr>
        <w:t>医疗卫生和计划生育支出(类)行政事业单位医疗(款)行政单位医疗(项)。年初预算为</w:t>
      </w:r>
      <w:r w:rsidR="00EC2F85" w:rsidRPr="00EC2F85">
        <w:rPr>
          <w:rFonts w:ascii="仿宋_GB2312" w:eastAsia="仿宋_GB2312" w:hAnsi="仿宋_GB2312" w:cs="仿宋_GB2312" w:hint="eastAsia"/>
          <w:sz w:val="32"/>
          <w:szCs w:val="32"/>
        </w:rPr>
        <w:t>24.21</w:t>
      </w:r>
      <w:r w:rsidRPr="00EC2F85">
        <w:rPr>
          <w:rFonts w:ascii="仿宋_GB2312" w:eastAsia="仿宋_GB2312" w:hAnsi="仿宋_GB2312" w:cs="仿宋_GB2312" w:hint="eastAsia"/>
          <w:sz w:val="32"/>
          <w:szCs w:val="32"/>
        </w:rPr>
        <w:t>万元，支出决算为</w:t>
      </w:r>
      <w:r w:rsidR="00EC2F85" w:rsidRPr="00EC2F85">
        <w:rPr>
          <w:rFonts w:ascii="仿宋_GB2312" w:eastAsia="仿宋_GB2312" w:hAnsi="仿宋_GB2312" w:cs="仿宋_GB2312" w:hint="eastAsia"/>
          <w:sz w:val="32"/>
          <w:szCs w:val="32"/>
        </w:rPr>
        <w:t>25.26</w:t>
      </w:r>
      <w:r w:rsidRPr="00EC2F85">
        <w:rPr>
          <w:rFonts w:ascii="仿宋_GB2312" w:eastAsia="仿宋_GB2312" w:hAnsi="仿宋_GB2312" w:cs="仿宋_GB2312" w:hint="eastAsia"/>
          <w:sz w:val="32"/>
          <w:szCs w:val="32"/>
        </w:rPr>
        <w:t>万元，完成年初预算的</w:t>
      </w:r>
      <w:r w:rsidR="00EC2F85" w:rsidRPr="00EC2F85">
        <w:rPr>
          <w:rFonts w:ascii="仿宋_GB2312" w:eastAsia="仿宋_GB2312" w:hAnsi="仿宋_GB2312" w:cs="仿宋_GB2312" w:hint="eastAsia"/>
          <w:sz w:val="32"/>
          <w:szCs w:val="32"/>
        </w:rPr>
        <w:t>104</w:t>
      </w:r>
      <w:r w:rsidRPr="00EC2F85">
        <w:rPr>
          <w:rFonts w:ascii="仿宋_GB2312" w:eastAsia="仿宋_GB2312" w:hAnsi="仿宋_GB2312" w:cs="仿宋_GB2312" w:hint="eastAsia"/>
          <w:sz w:val="32"/>
          <w:szCs w:val="32"/>
        </w:rPr>
        <w:t>%。</w:t>
      </w:r>
      <w:r w:rsidR="00EC2F85" w:rsidRPr="001B6422">
        <w:rPr>
          <w:rFonts w:ascii="仿宋_GB2312" w:eastAsia="仿宋_GB2312" w:hAnsi="仿宋_GB2312" w:cs="仿宋_GB2312" w:hint="eastAsia"/>
          <w:spacing w:val="20"/>
          <w:kern w:val="0"/>
          <w:sz w:val="32"/>
          <w:szCs w:val="32"/>
        </w:rPr>
        <w:t>决算数</w:t>
      </w:r>
      <w:r w:rsidR="00EC2F85">
        <w:rPr>
          <w:rFonts w:ascii="仿宋_GB2312" w:eastAsia="仿宋_GB2312" w:hAnsi="仿宋_GB2312" w:cs="仿宋_GB2312" w:hint="eastAsia"/>
          <w:spacing w:val="20"/>
          <w:kern w:val="0"/>
          <w:sz w:val="32"/>
          <w:szCs w:val="32"/>
        </w:rPr>
        <w:t>与</w:t>
      </w:r>
      <w:r w:rsidR="00EC2F85" w:rsidRPr="001B6422">
        <w:rPr>
          <w:rFonts w:ascii="仿宋_GB2312" w:eastAsia="仿宋_GB2312" w:hAnsi="仿宋_GB2312" w:cs="仿宋_GB2312" w:hint="eastAsia"/>
          <w:spacing w:val="20"/>
          <w:kern w:val="0"/>
          <w:sz w:val="32"/>
          <w:szCs w:val="32"/>
        </w:rPr>
        <w:t>预算数的</w:t>
      </w:r>
      <w:r w:rsidR="00EC2F85">
        <w:rPr>
          <w:rFonts w:ascii="仿宋_GB2312" w:eastAsia="仿宋_GB2312" w:hAnsi="仿宋_GB2312" w:cs="仿宋_GB2312" w:hint="eastAsia"/>
          <w:spacing w:val="20"/>
          <w:kern w:val="0"/>
          <w:sz w:val="32"/>
          <w:szCs w:val="32"/>
        </w:rPr>
        <w:t>基本持平。</w:t>
      </w:r>
    </w:p>
    <w:p w:rsidR="00EC2F85" w:rsidRDefault="00C77787" w:rsidP="00A679F6">
      <w:pPr>
        <w:pStyle w:val="a5"/>
        <w:numPr>
          <w:ilvl w:val="0"/>
          <w:numId w:val="1"/>
        </w:numPr>
        <w:spacing w:line="590" w:lineRule="exact"/>
        <w:ind w:firstLineChars="0"/>
        <w:rPr>
          <w:rFonts w:ascii="仿宋_GB2312" w:eastAsia="仿宋_GB2312" w:hAnsi="仿宋_GB2312" w:cs="仿宋_GB2312"/>
          <w:sz w:val="32"/>
          <w:szCs w:val="32"/>
        </w:rPr>
      </w:pPr>
      <w:r w:rsidRPr="00EC2F85">
        <w:rPr>
          <w:rFonts w:ascii="仿宋_GB2312" w:eastAsia="仿宋_GB2312" w:hAnsi="仿宋_GB2312" w:cs="仿宋_GB2312" w:hint="eastAsia"/>
          <w:sz w:val="32"/>
          <w:szCs w:val="32"/>
        </w:rPr>
        <w:t>医疗卫生和计划生育支出(类)行政事业单位医疗(款)事业单位医疗(项)。年初预算为</w:t>
      </w:r>
      <w:r w:rsidR="00EC2F85" w:rsidRPr="00EC2F85">
        <w:rPr>
          <w:rFonts w:ascii="仿宋_GB2312" w:eastAsia="仿宋_GB2312" w:hAnsi="仿宋_GB2312" w:cs="仿宋_GB2312" w:hint="eastAsia"/>
          <w:sz w:val="32"/>
          <w:szCs w:val="32"/>
        </w:rPr>
        <w:t>4.18</w:t>
      </w:r>
      <w:r w:rsidRPr="00EC2F85">
        <w:rPr>
          <w:rFonts w:ascii="仿宋_GB2312" w:eastAsia="仿宋_GB2312" w:hAnsi="仿宋_GB2312" w:cs="仿宋_GB2312" w:hint="eastAsia"/>
          <w:sz w:val="32"/>
          <w:szCs w:val="32"/>
        </w:rPr>
        <w:t>万元，支出决算为</w:t>
      </w:r>
      <w:r w:rsidR="00EC2F85" w:rsidRPr="00EC2F85">
        <w:rPr>
          <w:rFonts w:ascii="仿宋_GB2312" w:eastAsia="仿宋_GB2312" w:hAnsi="仿宋_GB2312" w:cs="仿宋_GB2312" w:hint="eastAsia"/>
          <w:sz w:val="32"/>
          <w:szCs w:val="32"/>
        </w:rPr>
        <w:t>4.43</w:t>
      </w:r>
      <w:r w:rsidRPr="00EC2F85">
        <w:rPr>
          <w:rFonts w:ascii="仿宋_GB2312" w:eastAsia="仿宋_GB2312" w:hAnsi="仿宋_GB2312" w:cs="仿宋_GB2312" w:hint="eastAsia"/>
          <w:sz w:val="32"/>
          <w:szCs w:val="32"/>
        </w:rPr>
        <w:t>万元，完成年初预算的1</w:t>
      </w:r>
      <w:r w:rsidR="00EC2F85" w:rsidRPr="00EC2F85">
        <w:rPr>
          <w:rFonts w:ascii="仿宋_GB2312" w:eastAsia="仿宋_GB2312" w:hAnsi="仿宋_GB2312" w:cs="仿宋_GB2312" w:hint="eastAsia"/>
          <w:sz w:val="32"/>
          <w:szCs w:val="32"/>
        </w:rPr>
        <w:t>05</w:t>
      </w:r>
      <w:r w:rsidRPr="00EC2F85">
        <w:rPr>
          <w:rFonts w:ascii="仿宋_GB2312" w:eastAsia="仿宋_GB2312" w:hAnsi="仿宋_GB2312" w:cs="仿宋_GB2312" w:hint="eastAsia"/>
          <w:sz w:val="32"/>
          <w:szCs w:val="32"/>
        </w:rPr>
        <w:t>%。</w:t>
      </w:r>
      <w:r w:rsidR="00EC2F85" w:rsidRPr="001B6422">
        <w:rPr>
          <w:rFonts w:ascii="仿宋_GB2312" w:eastAsia="仿宋_GB2312" w:hAnsi="仿宋_GB2312" w:cs="仿宋_GB2312" w:hint="eastAsia"/>
          <w:spacing w:val="20"/>
          <w:kern w:val="0"/>
          <w:sz w:val="32"/>
          <w:szCs w:val="32"/>
        </w:rPr>
        <w:t>决算数</w:t>
      </w:r>
      <w:r w:rsidR="00EC2F85">
        <w:rPr>
          <w:rFonts w:ascii="仿宋_GB2312" w:eastAsia="仿宋_GB2312" w:hAnsi="仿宋_GB2312" w:cs="仿宋_GB2312" w:hint="eastAsia"/>
          <w:spacing w:val="20"/>
          <w:kern w:val="0"/>
          <w:sz w:val="32"/>
          <w:szCs w:val="32"/>
        </w:rPr>
        <w:t>与</w:t>
      </w:r>
      <w:r w:rsidR="00EC2F85" w:rsidRPr="001B6422">
        <w:rPr>
          <w:rFonts w:ascii="仿宋_GB2312" w:eastAsia="仿宋_GB2312" w:hAnsi="仿宋_GB2312" w:cs="仿宋_GB2312" w:hint="eastAsia"/>
          <w:spacing w:val="20"/>
          <w:kern w:val="0"/>
          <w:sz w:val="32"/>
          <w:szCs w:val="32"/>
        </w:rPr>
        <w:t>预算数的</w:t>
      </w:r>
      <w:r w:rsidR="00EC2F85">
        <w:rPr>
          <w:rFonts w:ascii="仿宋_GB2312" w:eastAsia="仿宋_GB2312" w:hAnsi="仿宋_GB2312" w:cs="仿宋_GB2312" w:hint="eastAsia"/>
          <w:spacing w:val="20"/>
          <w:kern w:val="0"/>
          <w:sz w:val="32"/>
          <w:szCs w:val="32"/>
        </w:rPr>
        <w:t>基本持平。</w:t>
      </w:r>
    </w:p>
    <w:p w:rsidR="003519A0" w:rsidRPr="00EC2F85" w:rsidRDefault="003519A0" w:rsidP="00A679F6">
      <w:pPr>
        <w:pStyle w:val="a5"/>
        <w:numPr>
          <w:ilvl w:val="0"/>
          <w:numId w:val="1"/>
        </w:numPr>
        <w:spacing w:line="590" w:lineRule="exact"/>
        <w:ind w:firstLineChars="0"/>
        <w:rPr>
          <w:rFonts w:ascii="仿宋_GB2312" w:eastAsia="仿宋_GB2312" w:hAnsi="仿宋_GB2312" w:cs="仿宋_GB2312"/>
          <w:sz w:val="32"/>
          <w:szCs w:val="32"/>
        </w:rPr>
      </w:pPr>
      <w:r w:rsidRPr="00EC2F85">
        <w:rPr>
          <w:rFonts w:ascii="仿宋_GB2312" w:eastAsia="仿宋_GB2312" w:hAnsi="仿宋_GB2312" w:cs="仿宋_GB2312" w:hint="eastAsia"/>
          <w:sz w:val="32"/>
          <w:szCs w:val="32"/>
        </w:rPr>
        <w:t>住房保障支出(类)住房改革支出(款)住房公积金(项)。年初预算为</w:t>
      </w:r>
      <w:r w:rsidR="00EC2F85">
        <w:rPr>
          <w:rFonts w:ascii="仿宋_GB2312" w:eastAsia="仿宋_GB2312" w:hAnsi="仿宋_GB2312" w:cs="仿宋_GB2312" w:hint="eastAsia"/>
          <w:sz w:val="32"/>
          <w:szCs w:val="32"/>
        </w:rPr>
        <w:t>25.15</w:t>
      </w:r>
      <w:r w:rsidRPr="00EC2F85">
        <w:rPr>
          <w:rFonts w:ascii="仿宋_GB2312" w:eastAsia="仿宋_GB2312" w:hAnsi="仿宋_GB2312" w:cs="仿宋_GB2312" w:hint="eastAsia"/>
          <w:sz w:val="32"/>
          <w:szCs w:val="32"/>
        </w:rPr>
        <w:t>万元，支出决算为</w:t>
      </w:r>
      <w:r w:rsidR="00EC2F85">
        <w:rPr>
          <w:rFonts w:ascii="仿宋_GB2312" w:eastAsia="仿宋_GB2312" w:hAnsi="仿宋_GB2312" w:cs="仿宋_GB2312" w:hint="eastAsia"/>
          <w:sz w:val="32"/>
          <w:szCs w:val="32"/>
        </w:rPr>
        <w:t>29.15</w:t>
      </w:r>
      <w:r w:rsidRPr="00EC2F85">
        <w:rPr>
          <w:rFonts w:ascii="仿宋_GB2312" w:eastAsia="仿宋_GB2312" w:hAnsi="仿宋_GB2312" w:cs="仿宋_GB2312" w:hint="eastAsia"/>
          <w:sz w:val="32"/>
          <w:szCs w:val="32"/>
        </w:rPr>
        <w:t>万元，完成年初预算的</w:t>
      </w:r>
      <w:r w:rsidR="00EC2F85">
        <w:rPr>
          <w:rFonts w:ascii="仿宋_GB2312" w:eastAsia="仿宋_GB2312" w:hAnsi="仿宋_GB2312" w:cs="仿宋_GB2312" w:hint="eastAsia"/>
          <w:sz w:val="32"/>
          <w:szCs w:val="32"/>
        </w:rPr>
        <w:t>115</w:t>
      </w:r>
      <w:r w:rsidRPr="00EC2F85">
        <w:rPr>
          <w:rFonts w:ascii="仿宋_GB2312" w:eastAsia="仿宋_GB2312" w:hAnsi="仿宋_GB2312" w:cs="仿宋_GB2312" w:hint="eastAsia"/>
          <w:sz w:val="32"/>
          <w:szCs w:val="32"/>
        </w:rPr>
        <w:t>%。</w:t>
      </w:r>
      <w:r w:rsidR="00A679F6" w:rsidRPr="00EC2F85">
        <w:rPr>
          <w:rFonts w:ascii="仿宋_GB2312" w:eastAsia="仿宋_GB2312" w:hAnsi="仿宋_GB2312" w:cs="仿宋_GB2312" w:hint="eastAsia"/>
          <w:sz w:val="32"/>
          <w:szCs w:val="32"/>
        </w:rPr>
        <w:t>决算数</w:t>
      </w:r>
      <w:r w:rsidR="00EC2F85">
        <w:rPr>
          <w:rFonts w:ascii="仿宋_GB2312" w:eastAsia="仿宋_GB2312" w:hAnsi="仿宋_GB2312" w:cs="仿宋_GB2312" w:hint="eastAsia"/>
          <w:sz w:val="32"/>
          <w:szCs w:val="32"/>
        </w:rPr>
        <w:t>大</w:t>
      </w:r>
      <w:r w:rsidR="00A679F6" w:rsidRPr="00EC2F85">
        <w:rPr>
          <w:rFonts w:ascii="仿宋_GB2312" w:eastAsia="仿宋_GB2312" w:hAnsi="仿宋_GB2312" w:cs="仿宋_GB2312" w:hint="eastAsia"/>
          <w:sz w:val="32"/>
          <w:szCs w:val="32"/>
        </w:rPr>
        <w:t>于预算数的主要原因是人员变动基数调整。</w:t>
      </w:r>
    </w:p>
    <w:p w:rsidR="00EC091C" w:rsidRPr="003519A0" w:rsidRDefault="00EC091C" w:rsidP="003519A0">
      <w:pPr>
        <w:pStyle w:val="a5"/>
        <w:numPr>
          <w:ilvl w:val="0"/>
          <w:numId w:val="1"/>
        </w:numPr>
        <w:spacing w:line="59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农林水支出（类）扶贫（款）其他扶贫支出（项）。年初预算为0万元，支出决算为</w:t>
      </w:r>
      <w:r w:rsidR="00E00C7D">
        <w:rPr>
          <w:rFonts w:ascii="仿宋_GB2312" w:eastAsia="仿宋_GB2312" w:hAnsi="仿宋_GB2312" w:cs="仿宋_GB2312" w:hint="eastAsia"/>
          <w:sz w:val="32"/>
          <w:szCs w:val="32"/>
        </w:rPr>
        <w:t>7.32</w:t>
      </w:r>
      <w:r w:rsidR="00A679F6">
        <w:rPr>
          <w:rFonts w:ascii="仿宋_GB2312" w:eastAsia="仿宋_GB2312" w:hAnsi="仿宋_GB2312" w:cs="仿宋_GB2312" w:hint="eastAsia"/>
          <w:sz w:val="32"/>
          <w:szCs w:val="32"/>
        </w:rPr>
        <w:t>万元。决算数大于预算数主要原因是单位扶贫支出</w:t>
      </w:r>
      <w:r>
        <w:rPr>
          <w:rFonts w:ascii="仿宋_GB2312" w:eastAsia="仿宋_GB2312" w:hAnsi="仿宋_GB2312" w:cs="仿宋_GB2312" w:hint="eastAsia"/>
          <w:sz w:val="32"/>
          <w:szCs w:val="32"/>
        </w:rPr>
        <w:t>款财政没有该预算。</w:t>
      </w:r>
    </w:p>
    <w:p w:rsidR="007D6D2B" w:rsidRPr="001B6422" w:rsidRDefault="007D6D2B" w:rsidP="003519A0">
      <w:pPr>
        <w:pStyle w:val="a5"/>
        <w:topLinePunct/>
        <w:ind w:left="420" w:firstLineChars="0" w:firstLine="0"/>
        <w:rPr>
          <w:rFonts w:ascii="仿宋_GB2312" w:eastAsia="仿宋_GB2312" w:hAnsi="仿宋_GB2312" w:cs="仿宋_GB2312"/>
          <w:sz w:val="32"/>
          <w:szCs w:val="32"/>
        </w:rPr>
      </w:pPr>
    </w:p>
    <w:p w:rsidR="00A81358" w:rsidRDefault="00FF771A">
      <w:pPr>
        <w:topLinePun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w:t>
      </w:r>
      <w:r w:rsidR="00D26732">
        <w:rPr>
          <w:rFonts w:ascii="楷体_GB2312" w:eastAsia="楷体_GB2312" w:hAnsi="楷体_GB2312" w:cs="楷体_GB2312" w:hint="eastAsia"/>
          <w:b/>
          <w:bCs/>
          <w:sz w:val="32"/>
          <w:szCs w:val="32"/>
        </w:rPr>
        <w:t>一般公共预算财政拨款基本支出决算情况说明</w:t>
      </w:r>
    </w:p>
    <w:p w:rsidR="00A81358" w:rsidRDefault="00D26732">
      <w:pPr>
        <w:shd w:val="clear" w:color="auto" w:fill="FFFFFF"/>
        <w:topLinePunct/>
        <w:ind w:firstLineChars="200" w:firstLine="640"/>
        <w:jc w:val="left"/>
        <w:rPr>
          <w:rFonts w:ascii="仿宋_GB2312" w:eastAsia="仿宋_GB2312" w:hAnsi="仿宋_GB2312" w:cs="仿宋_GB2312"/>
          <w:spacing w:val="20"/>
          <w:kern w:val="0"/>
          <w:sz w:val="32"/>
          <w:szCs w:val="32"/>
        </w:rPr>
      </w:pPr>
      <w:r>
        <w:rPr>
          <w:rFonts w:ascii="仿宋_GB2312" w:eastAsia="仿宋_GB2312" w:hAnsi="仿宋_GB2312" w:cs="仿宋_GB2312"/>
          <w:sz w:val="32"/>
          <w:szCs w:val="32"/>
        </w:rPr>
        <w:t>201</w:t>
      </w:r>
      <w:r w:rsidR="000C4C25">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年一般公共预算财政拨款基本支出</w:t>
      </w:r>
      <w:r w:rsidR="00262ABE">
        <w:rPr>
          <w:rFonts w:ascii="仿宋_GB2312" w:eastAsia="仿宋_GB2312" w:hAnsi="仿宋_GB2312" w:cs="仿宋_GB2312" w:hint="eastAsia"/>
          <w:sz w:val="32"/>
          <w:szCs w:val="32"/>
        </w:rPr>
        <w:t>705.60</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w:t>
      </w:r>
      <w:r w:rsidR="00495615">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年相比，增加了</w:t>
      </w:r>
      <w:r w:rsidR="00262ABE">
        <w:rPr>
          <w:rFonts w:ascii="仿宋_GB2312" w:eastAsia="仿宋_GB2312" w:hAnsi="仿宋_GB2312" w:cs="仿宋_GB2312" w:hint="eastAsia"/>
          <w:sz w:val="32"/>
          <w:szCs w:val="32"/>
        </w:rPr>
        <w:t>34.92</w:t>
      </w:r>
      <w:r>
        <w:rPr>
          <w:rFonts w:ascii="仿宋_GB2312" w:eastAsia="仿宋_GB2312" w:hAnsi="仿宋_GB2312" w:cs="仿宋_GB2312" w:hint="eastAsia"/>
          <w:sz w:val="32"/>
          <w:szCs w:val="32"/>
        </w:rPr>
        <w:t>万元，增加</w:t>
      </w:r>
      <w:r w:rsidR="00262ABE">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sidR="00A679F6">
        <w:rPr>
          <w:rFonts w:ascii="仿宋_GB2312" w:eastAsia="仿宋_GB2312" w:hAnsi="仿宋_GB2312" w:cs="仿宋_GB2312" w:hint="eastAsia"/>
          <w:sz w:val="32"/>
          <w:szCs w:val="32"/>
        </w:rPr>
        <w:t>。变动的主要原因是</w:t>
      </w:r>
      <w:r w:rsidR="00A679F6">
        <w:rPr>
          <w:rFonts w:ascii="仿宋_GB2312" w:eastAsia="仿宋_GB2312" w:hAnsi="仿宋_GB2312" w:cs="仿宋_GB2312" w:hint="eastAsia"/>
          <w:sz w:val="32"/>
          <w:szCs w:val="32"/>
        </w:rPr>
        <w:lastRenderedPageBreak/>
        <w:t>增加</w:t>
      </w:r>
      <w:r w:rsidR="0021453C">
        <w:rPr>
          <w:rFonts w:ascii="仿宋_GB2312" w:eastAsia="仿宋_GB2312" w:hAnsi="仿宋_GB2312" w:cs="仿宋_GB2312" w:hint="eastAsia"/>
          <w:sz w:val="32"/>
          <w:szCs w:val="32"/>
        </w:rPr>
        <w:t>人员工资、</w:t>
      </w:r>
      <w:r>
        <w:rPr>
          <w:rFonts w:ascii="仿宋_GB2312" w:eastAsia="仿宋_GB2312" w:hAnsi="仿宋_GB2312" w:cs="仿宋_GB2312" w:hint="eastAsia"/>
          <w:sz w:val="32"/>
          <w:szCs w:val="32"/>
        </w:rPr>
        <w:t>养老保险</w:t>
      </w:r>
      <w:r w:rsidR="0021453C">
        <w:rPr>
          <w:rFonts w:ascii="仿宋_GB2312" w:eastAsia="仿宋_GB2312" w:hAnsi="仿宋_GB2312" w:cs="仿宋_GB2312" w:hint="eastAsia"/>
          <w:sz w:val="32"/>
          <w:szCs w:val="32"/>
        </w:rPr>
        <w:t>金</w:t>
      </w:r>
      <w:r>
        <w:rPr>
          <w:rFonts w:ascii="仿宋_GB2312" w:eastAsia="仿宋_GB2312" w:hAnsi="仿宋_GB2312" w:cs="仿宋_GB2312" w:hint="eastAsia"/>
          <w:sz w:val="32"/>
          <w:szCs w:val="32"/>
        </w:rPr>
        <w:t>、抚恤金等费用。其中：人员经费</w:t>
      </w:r>
      <w:r w:rsidR="00262ABE">
        <w:rPr>
          <w:rFonts w:ascii="仿宋_GB2312" w:eastAsia="仿宋_GB2312" w:hAnsi="仿宋_GB2312" w:cs="仿宋_GB2312" w:hint="eastAsia"/>
          <w:sz w:val="32"/>
          <w:szCs w:val="32"/>
        </w:rPr>
        <w:t>654.76</w:t>
      </w:r>
      <w:r>
        <w:rPr>
          <w:rFonts w:ascii="仿宋_GB2312" w:eastAsia="仿宋_GB2312" w:hAnsi="仿宋_GB2312" w:cs="仿宋_GB2312" w:hint="eastAsia"/>
          <w:sz w:val="32"/>
          <w:szCs w:val="32"/>
        </w:rPr>
        <w:t>万元，主要包括：</w:t>
      </w:r>
      <w:r>
        <w:rPr>
          <w:rFonts w:ascii="仿宋_GB2312" w:eastAsia="仿宋_GB2312" w:hAnsi="仿宋_GB2312" w:cs="仿宋_GB2312" w:hint="eastAsia"/>
          <w:spacing w:val="20"/>
          <w:kern w:val="0"/>
          <w:sz w:val="32"/>
          <w:szCs w:val="32"/>
        </w:rPr>
        <w:t>基本工资、津贴补贴、奖金、社会保障缴费、伙食补助费、绩效工资、其他工资福利支出、离休费、退休费、退职（役）费、抚恤金、生活补助、医疗费、助学金、奖励金、住房公积金、提租补贴、购房补贴、其他对个人和家庭的补助支出</w:t>
      </w:r>
      <w:r>
        <w:rPr>
          <w:rFonts w:ascii="仿宋_GB2312" w:eastAsia="仿宋_GB2312" w:hAnsi="仿宋_GB2312" w:cs="仿宋_GB2312" w:hint="eastAsia"/>
          <w:sz w:val="32"/>
          <w:szCs w:val="32"/>
        </w:rPr>
        <w:t>；公用经费</w:t>
      </w:r>
      <w:r w:rsidR="00262ABE">
        <w:rPr>
          <w:rFonts w:ascii="仿宋_GB2312" w:eastAsia="仿宋_GB2312" w:hAnsi="仿宋_GB2312" w:cs="仿宋_GB2312" w:hint="eastAsia"/>
          <w:sz w:val="32"/>
          <w:szCs w:val="32"/>
        </w:rPr>
        <w:t>50.84</w:t>
      </w:r>
      <w:r>
        <w:rPr>
          <w:rFonts w:ascii="仿宋_GB2312" w:eastAsia="仿宋_GB2312" w:hAnsi="仿宋_GB2312" w:cs="仿宋_GB2312" w:hint="eastAsia"/>
          <w:sz w:val="32"/>
          <w:szCs w:val="32"/>
        </w:rPr>
        <w:t>万元，主要包括：</w:t>
      </w:r>
      <w:r>
        <w:rPr>
          <w:rFonts w:ascii="仿宋_GB2312" w:eastAsia="仿宋_GB2312" w:hAnsi="仿宋_GB2312" w:cs="仿宋_GB2312" w:hint="eastAsia"/>
          <w:spacing w:val="20"/>
          <w:kern w:val="0"/>
          <w:sz w:val="32"/>
          <w:szCs w:val="32"/>
        </w:rPr>
        <w:t>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办公设备购置、专用设备购置、大型修缮、信息网络及软件购置更新、其他资本性支出。</w:t>
      </w:r>
    </w:p>
    <w:p w:rsidR="00A81358" w:rsidRDefault="00FF771A">
      <w:pPr>
        <w:shd w:val="clear" w:color="auto" w:fill="FFFFFF"/>
        <w:topLinePun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w:t>
      </w:r>
      <w:r w:rsidR="00D26732">
        <w:rPr>
          <w:rFonts w:ascii="楷体_GB2312" w:eastAsia="楷体_GB2312" w:hAnsi="楷体_GB2312" w:cs="楷体_GB2312" w:hint="eastAsia"/>
          <w:b/>
          <w:bCs/>
          <w:sz w:val="32"/>
          <w:szCs w:val="32"/>
        </w:rPr>
        <w:t>一般公共预算财政拨款“三公”经费支出决算情况说明</w:t>
      </w:r>
    </w:p>
    <w:p w:rsidR="00A81358" w:rsidRDefault="00D26732">
      <w:pPr>
        <w:topLinePun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（一）“三公”经费财政拨款支出决算总体情况说明</w:t>
      </w:r>
    </w:p>
    <w:p w:rsidR="00A81358" w:rsidRDefault="00D2673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w:t>
      </w:r>
      <w:r w:rsidR="00495615">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年度“三公”经费财政拨款支出预算为</w:t>
      </w:r>
      <w:r w:rsidR="00262ABE">
        <w:rPr>
          <w:rFonts w:ascii="仿宋_GB2312" w:eastAsia="仿宋_GB2312" w:hAnsi="仿宋_GB2312" w:cs="仿宋_GB2312" w:hint="eastAsia"/>
          <w:sz w:val="32"/>
          <w:szCs w:val="32"/>
        </w:rPr>
        <w:t>12.96</w:t>
      </w:r>
      <w:r>
        <w:rPr>
          <w:rFonts w:ascii="仿宋_GB2312" w:eastAsia="仿宋_GB2312" w:hAnsi="仿宋_GB2312" w:cs="仿宋_GB2312" w:hint="eastAsia"/>
          <w:sz w:val="32"/>
          <w:szCs w:val="32"/>
        </w:rPr>
        <w:t>万元，支出决算为</w:t>
      </w:r>
      <w:r w:rsidR="00262ABE">
        <w:rPr>
          <w:rFonts w:ascii="仿宋_GB2312" w:eastAsia="仿宋_GB2312" w:hAnsi="仿宋_GB2312" w:cs="仿宋_GB2312" w:hint="eastAsia"/>
          <w:sz w:val="32"/>
          <w:szCs w:val="32"/>
        </w:rPr>
        <w:t>11.04</w:t>
      </w:r>
      <w:r>
        <w:rPr>
          <w:rFonts w:ascii="仿宋_GB2312" w:eastAsia="仿宋_GB2312" w:hAnsi="仿宋_GB2312" w:cs="仿宋_GB2312" w:hint="eastAsia"/>
          <w:sz w:val="32"/>
          <w:szCs w:val="32"/>
        </w:rPr>
        <w:t>万元，完成预算的</w:t>
      </w:r>
      <w:r w:rsidR="00262ABE">
        <w:rPr>
          <w:rFonts w:ascii="仿宋_GB2312" w:eastAsia="仿宋_GB2312" w:hAnsi="仿宋_GB2312" w:cs="仿宋_GB2312" w:hint="eastAsia"/>
          <w:sz w:val="32"/>
          <w:szCs w:val="32"/>
        </w:rPr>
        <w:t>85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w:t>
      </w:r>
      <w:r w:rsidR="00495615">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年度“三公”经费支出决算数与预算数存在差异的主要原因是</w:t>
      </w:r>
      <w:r>
        <w:rPr>
          <w:rFonts w:ascii="仿宋_GB2312" w:eastAsia="仿宋_GB2312" w:hAnsi="仿宋_GB2312" w:cs="仿宋_GB2312" w:hint="eastAsia"/>
          <w:spacing w:val="20"/>
          <w:kern w:val="0"/>
          <w:sz w:val="32"/>
          <w:szCs w:val="32"/>
        </w:rPr>
        <w:t>公务用车以及公务接待减少，加强内控管理，注重厉行节约。</w:t>
      </w:r>
    </w:p>
    <w:p w:rsidR="00A81358" w:rsidRDefault="00D26732">
      <w:pPr>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（二）“三公”经费财政拨款支出决算具体情况说明</w:t>
      </w:r>
    </w:p>
    <w:p w:rsidR="00A81358" w:rsidRDefault="00D2673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w:t>
      </w:r>
      <w:r w:rsidR="00495615">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；公务用车购置及运行费支出决算</w:t>
      </w:r>
      <w:r w:rsidR="003271DC">
        <w:rPr>
          <w:rFonts w:ascii="仿宋_GB2312" w:eastAsia="仿宋_GB2312" w:hAnsi="仿宋_GB2312" w:cs="仿宋_GB2312" w:hint="eastAsia"/>
          <w:sz w:val="32"/>
          <w:szCs w:val="32"/>
        </w:rPr>
        <w:t>8.99</w:t>
      </w:r>
      <w:r>
        <w:rPr>
          <w:rFonts w:ascii="仿宋_GB2312" w:eastAsia="仿宋_GB2312" w:hAnsi="仿宋_GB2312" w:cs="仿宋_GB2312" w:hint="eastAsia"/>
          <w:sz w:val="32"/>
          <w:szCs w:val="32"/>
        </w:rPr>
        <w:t>万元，占</w:t>
      </w:r>
      <w:r w:rsidR="003271DC">
        <w:rPr>
          <w:rFonts w:ascii="仿宋_GB2312" w:eastAsia="仿宋_GB2312" w:hAnsi="仿宋_GB2312" w:cs="仿宋_GB2312" w:hint="eastAsia"/>
          <w:sz w:val="32"/>
          <w:szCs w:val="32"/>
        </w:rPr>
        <w:t>81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，完成预算的</w:t>
      </w:r>
      <w:r w:rsidR="003271DC">
        <w:rPr>
          <w:rFonts w:ascii="仿宋_GB2312" w:eastAsia="仿宋_GB2312" w:hAnsi="仿宋_GB2312" w:cs="仿宋_GB2312" w:hint="eastAsia"/>
          <w:sz w:val="32"/>
          <w:szCs w:val="32"/>
        </w:rPr>
        <w:t>69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；公务接待费支出决算</w:t>
      </w:r>
      <w:r w:rsidR="003271DC">
        <w:rPr>
          <w:rFonts w:ascii="仿宋_GB2312" w:eastAsia="仿宋_GB2312" w:hAnsi="仿宋_GB2312" w:cs="仿宋_GB2312" w:hint="eastAsia"/>
          <w:sz w:val="32"/>
          <w:szCs w:val="32"/>
        </w:rPr>
        <w:t>2.05</w:t>
      </w:r>
      <w:r>
        <w:rPr>
          <w:rFonts w:ascii="仿宋_GB2312" w:eastAsia="仿宋_GB2312" w:hAnsi="仿宋_GB2312" w:cs="仿宋_GB2312" w:hint="eastAsia"/>
          <w:sz w:val="32"/>
          <w:szCs w:val="32"/>
        </w:rPr>
        <w:t>万元，占</w:t>
      </w:r>
      <w:r w:rsidR="003271DC">
        <w:rPr>
          <w:rFonts w:ascii="仿宋_GB2312" w:eastAsia="仿宋_GB2312" w:hAnsi="仿宋_GB2312" w:cs="仿宋_GB2312" w:hint="eastAsia"/>
          <w:sz w:val="32"/>
          <w:szCs w:val="32"/>
        </w:rPr>
        <w:t>18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，完成预算的</w:t>
      </w:r>
      <w:r w:rsidR="003271DC">
        <w:rPr>
          <w:rFonts w:ascii="仿宋_GB2312" w:eastAsia="仿宋_GB2312" w:hAnsi="仿宋_GB2312" w:cs="仿宋_GB2312" w:hint="eastAsia"/>
          <w:sz w:val="32"/>
          <w:szCs w:val="32"/>
        </w:rPr>
        <w:t>15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。具体情况如下：</w:t>
      </w:r>
    </w:p>
    <w:p w:rsidR="00A81358" w:rsidRDefault="00D26732">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．因公出国（境）费支出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万元。全年安排河南省中共三门峡市委政法委员会（本级）机关因公出国（境）团组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个，累计</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人次。</w:t>
      </w:r>
    </w:p>
    <w:p w:rsidR="00A81358" w:rsidRDefault="00D26732">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因公出国（境）费支出决算比</w:t>
      </w:r>
      <w:r>
        <w:rPr>
          <w:rFonts w:ascii="仿宋_GB2312" w:eastAsia="仿宋_GB2312" w:hAnsi="仿宋_GB2312" w:cs="仿宋_GB2312"/>
          <w:sz w:val="32"/>
          <w:szCs w:val="32"/>
        </w:rPr>
        <w:t>201</w:t>
      </w:r>
      <w:r w:rsidR="00495615">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，主要原因是出国任务缩减。</w:t>
      </w:r>
    </w:p>
    <w:p w:rsidR="00A81358" w:rsidRDefault="00D26732">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．公务用车购置及运行费支出</w:t>
      </w:r>
      <w:r w:rsidR="003271DC">
        <w:rPr>
          <w:rFonts w:ascii="仿宋_GB2312" w:eastAsia="仿宋_GB2312" w:hAnsi="仿宋_GB2312" w:cs="仿宋_GB2312" w:hint="eastAsia"/>
          <w:sz w:val="32"/>
          <w:szCs w:val="32"/>
        </w:rPr>
        <w:t>8.99</w:t>
      </w:r>
      <w:r>
        <w:rPr>
          <w:rFonts w:ascii="仿宋_GB2312" w:eastAsia="仿宋_GB2312" w:hAnsi="仿宋_GB2312" w:cs="仿宋_GB2312" w:hint="eastAsia"/>
          <w:sz w:val="32"/>
          <w:szCs w:val="32"/>
        </w:rPr>
        <w:t>万元。其中：公务用车购置支出为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万元。公务用车运行支出</w:t>
      </w:r>
      <w:r w:rsidR="003271DC">
        <w:rPr>
          <w:rFonts w:ascii="仿宋_GB2312" w:eastAsia="仿宋_GB2312" w:hAnsi="仿宋_GB2312" w:cs="仿宋_GB2312" w:hint="eastAsia"/>
          <w:sz w:val="32"/>
          <w:szCs w:val="32"/>
        </w:rPr>
        <w:t>8.99</w:t>
      </w:r>
      <w:r>
        <w:rPr>
          <w:rFonts w:ascii="仿宋_GB2312" w:eastAsia="仿宋_GB2312" w:hAnsi="仿宋_GB2312" w:cs="仿宋_GB2312" w:hint="eastAsia"/>
          <w:sz w:val="32"/>
          <w:szCs w:val="32"/>
        </w:rPr>
        <w:t>万元。</w:t>
      </w:r>
      <w:r>
        <w:rPr>
          <w:rFonts w:ascii="仿宋_GB2312" w:eastAsia="仿宋_GB2312" w:hAnsi="仿宋_GB2312" w:cs="仿宋_GB2312" w:hint="eastAsia"/>
          <w:spacing w:val="20"/>
          <w:kern w:val="0"/>
          <w:sz w:val="32"/>
          <w:szCs w:val="32"/>
        </w:rPr>
        <w:t>主要用于开展工作所需公务用车的燃料费、维修费、过路过桥费、保险费、安全奖励费用等支出。</w:t>
      </w:r>
      <w:r>
        <w:rPr>
          <w:rFonts w:ascii="仿宋_GB2312" w:eastAsia="仿宋_GB2312" w:hAnsi="仿宋_GB2312" w:cs="仿宋_GB2312"/>
          <w:sz w:val="32"/>
          <w:szCs w:val="32"/>
        </w:rPr>
        <w:t>201</w:t>
      </w:r>
      <w:r w:rsidR="00495615">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年期末，部门财政拨款公务用车保有量为</w:t>
      </w:r>
      <w:r w:rsidR="003C486B">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辆。</w:t>
      </w:r>
    </w:p>
    <w:p w:rsidR="00A81358" w:rsidRDefault="00D26732">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公务用车购置运行费支出决算比</w:t>
      </w:r>
      <w:r>
        <w:rPr>
          <w:rFonts w:ascii="仿宋_GB2312" w:eastAsia="仿宋_GB2312" w:hAnsi="仿宋_GB2312" w:cs="仿宋_GB2312"/>
          <w:sz w:val="32"/>
          <w:szCs w:val="32"/>
        </w:rPr>
        <w:t>201</w:t>
      </w:r>
      <w:r w:rsidR="00495615">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年度</w:t>
      </w:r>
      <w:r w:rsidR="00495615">
        <w:rPr>
          <w:rFonts w:ascii="仿宋_GB2312" w:eastAsia="仿宋_GB2312" w:hAnsi="仿宋_GB2312" w:cs="仿宋_GB2312" w:hint="eastAsia"/>
          <w:sz w:val="32"/>
          <w:szCs w:val="32"/>
        </w:rPr>
        <w:t>减少</w:t>
      </w:r>
      <w:r w:rsidR="003271DC">
        <w:rPr>
          <w:rFonts w:ascii="仿宋_GB2312" w:eastAsia="仿宋_GB2312" w:hAnsi="仿宋_GB2312" w:cs="仿宋_GB2312" w:hint="eastAsia"/>
          <w:sz w:val="32"/>
          <w:szCs w:val="32"/>
        </w:rPr>
        <w:t>1.36</w:t>
      </w:r>
      <w:r>
        <w:rPr>
          <w:rFonts w:ascii="仿宋_GB2312" w:eastAsia="仿宋_GB2312" w:hAnsi="仿宋_GB2312" w:cs="仿宋_GB2312" w:hint="eastAsia"/>
          <w:sz w:val="32"/>
          <w:szCs w:val="32"/>
        </w:rPr>
        <w:t>万元，</w:t>
      </w:r>
      <w:r w:rsidR="00495615">
        <w:rPr>
          <w:rFonts w:ascii="仿宋_GB2312" w:eastAsia="仿宋_GB2312" w:hAnsi="仿宋_GB2312" w:cs="仿宋_GB2312" w:hint="eastAsia"/>
          <w:sz w:val="32"/>
          <w:szCs w:val="32"/>
        </w:rPr>
        <w:t>减少</w:t>
      </w:r>
      <w:r w:rsidR="003271DC">
        <w:rPr>
          <w:rFonts w:ascii="仿宋_GB2312" w:eastAsia="仿宋_GB2312" w:hAnsi="仿宋_GB2312" w:cs="仿宋_GB2312" w:hint="eastAsia"/>
          <w:sz w:val="32"/>
          <w:szCs w:val="32"/>
        </w:rPr>
        <w:t>10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sidR="00495615">
        <w:rPr>
          <w:rFonts w:ascii="仿宋_GB2312" w:eastAsia="仿宋_GB2312" w:hAnsi="仿宋_GB2312" w:cs="仿宋_GB2312" w:hint="eastAsia"/>
          <w:spacing w:val="20"/>
          <w:kern w:val="0"/>
          <w:sz w:val="32"/>
          <w:szCs w:val="32"/>
        </w:rPr>
        <w:t>公务用车以及公务接待减少，加强内控管理，注重厉行节约</w:t>
      </w:r>
      <w:r>
        <w:rPr>
          <w:rFonts w:ascii="仿宋_GB2312" w:eastAsia="仿宋_GB2312" w:hAnsi="仿宋_GB2312" w:cs="仿宋_GB2312" w:hint="eastAsia"/>
          <w:sz w:val="32"/>
          <w:szCs w:val="32"/>
        </w:rPr>
        <w:t>。</w:t>
      </w:r>
    </w:p>
    <w:p w:rsidR="00A81358" w:rsidRDefault="00D26732">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．公务接待费支出</w:t>
      </w:r>
      <w:r w:rsidR="003271DC">
        <w:rPr>
          <w:rFonts w:ascii="仿宋_GB2312" w:eastAsia="仿宋_GB2312" w:hAnsi="仿宋_GB2312" w:cs="仿宋_GB2312" w:hint="eastAsia"/>
          <w:sz w:val="32"/>
          <w:szCs w:val="32"/>
        </w:rPr>
        <w:t>2.05</w:t>
      </w:r>
      <w:r>
        <w:rPr>
          <w:rFonts w:ascii="仿宋_GB2312" w:eastAsia="仿宋_GB2312" w:hAnsi="仿宋_GB2312" w:cs="仿宋_GB2312" w:hint="eastAsia"/>
          <w:sz w:val="32"/>
          <w:szCs w:val="32"/>
        </w:rPr>
        <w:t>万元。其中：</w:t>
      </w:r>
    </w:p>
    <w:p w:rsidR="00A81358" w:rsidRDefault="00D26732">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外宾接待支出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万元，其他国内公务接待支出</w:t>
      </w:r>
      <w:r w:rsidR="003271DC">
        <w:rPr>
          <w:rFonts w:ascii="仿宋_GB2312" w:eastAsia="仿宋_GB2312" w:hAnsi="仿宋_GB2312" w:cs="仿宋_GB2312" w:hint="eastAsia"/>
          <w:sz w:val="32"/>
          <w:szCs w:val="32"/>
        </w:rPr>
        <w:t>2.05</w:t>
      </w:r>
      <w:r>
        <w:rPr>
          <w:rFonts w:ascii="仿宋_GB2312" w:eastAsia="仿宋_GB2312" w:hAnsi="仿宋_GB2312" w:cs="仿宋_GB2312" w:hint="eastAsia"/>
          <w:sz w:val="32"/>
          <w:szCs w:val="32"/>
        </w:rPr>
        <w:t>万元。</w:t>
      </w:r>
    </w:p>
    <w:p w:rsidR="00A81358" w:rsidRDefault="00D26732">
      <w:pPr>
        <w:topLinePunct/>
        <w:ind w:firstLineChars="200" w:firstLine="640"/>
        <w:rPr>
          <w:rFonts w:ascii="仿宋_GB2312" w:eastAsia="仿宋_GB2312" w:hAnsi="仿宋_GB2312" w:cs="仿宋_GB2312"/>
          <w:spacing w:val="20"/>
          <w:kern w:val="0"/>
          <w:sz w:val="32"/>
          <w:szCs w:val="32"/>
        </w:rPr>
      </w:pPr>
      <w:r>
        <w:rPr>
          <w:rFonts w:ascii="仿宋_GB2312" w:eastAsia="仿宋_GB2312" w:hAnsi="仿宋_GB2312" w:cs="仿宋_GB2312" w:hint="eastAsia"/>
          <w:sz w:val="32"/>
          <w:szCs w:val="32"/>
        </w:rPr>
        <w:t>公务接待费支出决算比</w:t>
      </w:r>
      <w:r>
        <w:rPr>
          <w:rFonts w:ascii="仿宋_GB2312" w:eastAsia="仿宋_GB2312" w:hAnsi="仿宋_GB2312" w:cs="仿宋_GB2312"/>
          <w:sz w:val="32"/>
          <w:szCs w:val="32"/>
        </w:rPr>
        <w:t>201</w:t>
      </w:r>
      <w:r w:rsidR="00495615">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年度减少</w:t>
      </w:r>
      <w:r w:rsidR="00495615">
        <w:rPr>
          <w:rFonts w:ascii="仿宋_GB2312" w:eastAsia="仿宋_GB2312" w:hAnsi="仿宋_GB2312" w:cs="仿宋_GB2312" w:hint="eastAsia"/>
          <w:sz w:val="32"/>
          <w:szCs w:val="32"/>
        </w:rPr>
        <w:t>0</w:t>
      </w:r>
      <w:r w:rsidR="003271DC">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万元，主要原因公务活动减少，严格执行各项规定，</w:t>
      </w:r>
      <w:r>
        <w:rPr>
          <w:rFonts w:ascii="仿宋_GB2312" w:eastAsia="仿宋_GB2312" w:hAnsi="仿宋_GB2312" w:cs="仿宋_GB2312" w:hint="eastAsia"/>
          <w:spacing w:val="20"/>
          <w:kern w:val="0"/>
          <w:sz w:val="32"/>
          <w:szCs w:val="32"/>
        </w:rPr>
        <w:t>加强内控管理，注重厉行节约。</w:t>
      </w:r>
    </w:p>
    <w:p w:rsidR="00A81358" w:rsidRDefault="00D26732">
      <w:pPr>
        <w:topLinePunct/>
        <w:ind w:firstLineChars="200" w:firstLine="720"/>
        <w:rPr>
          <w:rFonts w:ascii="仿宋_GB2312" w:eastAsia="仿宋_GB2312" w:hAnsi="仿宋_GB2312" w:cs="仿宋_GB2312"/>
          <w:spacing w:val="20"/>
          <w:kern w:val="0"/>
          <w:sz w:val="32"/>
          <w:szCs w:val="32"/>
        </w:rPr>
      </w:pPr>
      <w:r>
        <w:rPr>
          <w:rFonts w:ascii="仿宋_GB2312" w:eastAsia="仿宋_GB2312" w:hAnsi="仿宋_GB2312" w:cs="仿宋_GB2312" w:hint="eastAsia"/>
          <w:spacing w:val="20"/>
          <w:kern w:val="0"/>
          <w:sz w:val="32"/>
          <w:szCs w:val="32"/>
        </w:rPr>
        <w:t>决算数小于年初预算数的主要原因：公务活动减少，严格执行各项规定，加强内控管理，压缩接待费用。</w:t>
      </w:r>
      <w:r>
        <w:rPr>
          <w:rFonts w:ascii="仿宋_GB2312" w:eastAsia="仿宋_GB2312" w:hAnsi="仿宋_GB2312" w:cs="仿宋_GB2312"/>
          <w:spacing w:val="20"/>
          <w:kern w:val="0"/>
          <w:sz w:val="32"/>
          <w:szCs w:val="32"/>
        </w:rPr>
        <w:br/>
      </w:r>
      <w:r>
        <w:rPr>
          <w:rFonts w:ascii="仿宋_GB2312" w:eastAsia="仿宋_GB2312" w:hAnsi="仿宋_GB2312" w:cs="仿宋_GB2312" w:hint="eastAsia"/>
          <w:spacing w:val="20"/>
          <w:kern w:val="0"/>
          <w:sz w:val="32"/>
          <w:szCs w:val="32"/>
        </w:rPr>
        <w:t xml:space="preserve">　　决算数比</w:t>
      </w:r>
      <w:r>
        <w:rPr>
          <w:rFonts w:ascii="仿宋_GB2312" w:eastAsia="仿宋_GB2312" w:hAnsi="仿宋_GB2312" w:cs="仿宋_GB2312"/>
          <w:spacing w:val="20"/>
          <w:kern w:val="0"/>
          <w:sz w:val="32"/>
          <w:szCs w:val="32"/>
        </w:rPr>
        <w:t>201</w:t>
      </w:r>
      <w:r w:rsidR="00495615">
        <w:rPr>
          <w:rFonts w:ascii="仿宋_GB2312" w:eastAsia="仿宋_GB2312" w:hAnsi="仿宋_GB2312" w:cs="仿宋_GB2312" w:hint="eastAsia"/>
          <w:spacing w:val="20"/>
          <w:kern w:val="0"/>
          <w:sz w:val="32"/>
          <w:szCs w:val="32"/>
        </w:rPr>
        <w:t>7</w:t>
      </w:r>
      <w:r>
        <w:rPr>
          <w:rFonts w:ascii="仿宋_GB2312" w:eastAsia="仿宋_GB2312" w:hAnsi="仿宋_GB2312" w:cs="仿宋_GB2312" w:hint="eastAsia"/>
          <w:spacing w:val="20"/>
          <w:kern w:val="0"/>
          <w:sz w:val="32"/>
          <w:szCs w:val="32"/>
        </w:rPr>
        <w:t>年减少</w:t>
      </w:r>
      <w:r w:rsidR="003271DC">
        <w:rPr>
          <w:rFonts w:ascii="仿宋_GB2312" w:eastAsia="仿宋_GB2312" w:hAnsi="仿宋_GB2312" w:cs="仿宋_GB2312" w:hint="eastAsia"/>
          <w:spacing w:val="20"/>
          <w:kern w:val="0"/>
          <w:sz w:val="32"/>
          <w:szCs w:val="32"/>
        </w:rPr>
        <w:t>1.36</w:t>
      </w:r>
      <w:r>
        <w:rPr>
          <w:rFonts w:ascii="仿宋_GB2312" w:eastAsia="仿宋_GB2312" w:hAnsi="仿宋_GB2312" w:cs="仿宋_GB2312" w:hint="eastAsia"/>
          <w:spacing w:val="20"/>
          <w:kern w:val="0"/>
          <w:sz w:val="32"/>
          <w:szCs w:val="32"/>
        </w:rPr>
        <w:t>万元，主要原因：严格贯彻中央“八项规定”精神，厉行节约，压缩接待费用，严格按照公务接待标准执行，减少不必要的公务活动，加强内部管理，完善相关制度。</w:t>
      </w:r>
    </w:p>
    <w:p w:rsidR="00A81358" w:rsidRDefault="00D26732">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中共三门峡市委政法委员会（本级）</w:t>
      </w:r>
      <w:r>
        <w:rPr>
          <w:rFonts w:ascii="仿宋_GB2312" w:eastAsia="仿宋_GB2312" w:hAnsi="仿宋_GB2312" w:cs="仿宋_GB2312"/>
          <w:sz w:val="32"/>
          <w:szCs w:val="32"/>
        </w:rPr>
        <w:t>201</w:t>
      </w:r>
      <w:r w:rsidR="00495615">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年度共接待国内来访团组</w:t>
      </w:r>
      <w:r w:rsidR="003271DC">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个、来访人员</w:t>
      </w:r>
      <w:r w:rsidR="003271DC">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人次（不包括陪同人员）。</w:t>
      </w:r>
    </w:p>
    <w:p w:rsidR="00A81358" w:rsidRDefault="00D26732">
      <w:pPr>
        <w:topLinePun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八、预算绩效情况说明</w:t>
      </w:r>
    </w:p>
    <w:p w:rsidR="00A81358" w:rsidRDefault="00A03056" w:rsidP="002A5616">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2018年</w:t>
      </w:r>
      <w:r w:rsidR="00376139">
        <w:rPr>
          <w:rFonts w:ascii="仿宋_GB2312" w:eastAsia="仿宋_GB2312" w:hAnsi="仿宋_GB2312" w:cs="仿宋_GB2312" w:hint="eastAsia"/>
          <w:sz w:val="32"/>
          <w:szCs w:val="32"/>
        </w:rPr>
        <w:t>，市委政法委对0个项目进行了预算绩效评价，涉及资金0万元。</w:t>
      </w:r>
    </w:p>
    <w:p w:rsidR="00A81358" w:rsidRDefault="009B132C">
      <w:pPr>
        <w:topLinePun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w:t>
      </w:r>
      <w:r w:rsidR="00D26732">
        <w:rPr>
          <w:rFonts w:ascii="楷体_GB2312" w:eastAsia="楷体_GB2312" w:hAnsi="楷体_GB2312" w:cs="楷体_GB2312" w:hint="eastAsia"/>
          <w:b/>
          <w:bCs/>
          <w:sz w:val="32"/>
          <w:szCs w:val="32"/>
        </w:rPr>
        <w:t>政府性基金预算财政拨款支出决算情况说明</w:t>
      </w:r>
    </w:p>
    <w:p w:rsidR="00A81358" w:rsidRDefault="00D26732">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市委政法委</w:t>
      </w:r>
      <w:r>
        <w:rPr>
          <w:rFonts w:ascii="仿宋_GB2312" w:eastAsia="仿宋_GB2312" w:hAnsi="仿宋_GB2312" w:cs="仿宋_GB2312"/>
          <w:sz w:val="32"/>
          <w:szCs w:val="32"/>
        </w:rPr>
        <w:t>201</w:t>
      </w:r>
      <w:r w:rsidR="00495615">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年度无政府性基金预算财政拨款支出。</w:t>
      </w:r>
    </w:p>
    <w:p w:rsidR="00A81358" w:rsidRDefault="00D26732">
      <w:pPr>
        <w:topLinePun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十、机关运行经费支出情况说明</w:t>
      </w:r>
    </w:p>
    <w:p w:rsidR="00A81358" w:rsidRDefault="00D26732">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w:t>
      </w:r>
      <w:r w:rsidR="00495615">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年度机关运行经费支出</w:t>
      </w:r>
      <w:r w:rsidR="00A03056">
        <w:rPr>
          <w:rFonts w:ascii="仿宋_GB2312" w:eastAsia="仿宋_GB2312" w:hAnsi="仿宋_GB2312" w:cs="仿宋_GB2312" w:hint="eastAsia"/>
          <w:sz w:val="32"/>
          <w:szCs w:val="32"/>
        </w:rPr>
        <w:t>50.84</w:t>
      </w:r>
      <w:r>
        <w:rPr>
          <w:rFonts w:ascii="仿宋_GB2312" w:eastAsia="仿宋_GB2312" w:hAnsi="仿宋_GB2312" w:cs="仿宋_GB2312" w:hint="eastAsia"/>
          <w:sz w:val="32"/>
          <w:szCs w:val="32"/>
        </w:rPr>
        <w:t>万元，较</w:t>
      </w:r>
      <w:r>
        <w:rPr>
          <w:rFonts w:ascii="仿宋_GB2312" w:eastAsia="仿宋_GB2312" w:hAnsi="仿宋_GB2312" w:cs="仿宋_GB2312"/>
          <w:sz w:val="32"/>
          <w:szCs w:val="32"/>
        </w:rPr>
        <w:t>201</w:t>
      </w:r>
      <w:r w:rsidR="00495615">
        <w:rPr>
          <w:rFonts w:ascii="仿宋_GB2312" w:eastAsia="仿宋_GB2312" w:hAnsi="仿宋_GB2312" w:cs="仿宋_GB2312" w:hint="eastAsia"/>
          <w:sz w:val="32"/>
          <w:szCs w:val="32"/>
        </w:rPr>
        <w:t>7</w:t>
      </w:r>
      <w:r w:rsidR="00CA2E11">
        <w:rPr>
          <w:rFonts w:ascii="仿宋_GB2312" w:eastAsia="仿宋_GB2312" w:hAnsi="仿宋_GB2312" w:cs="仿宋_GB2312" w:hint="eastAsia"/>
          <w:sz w:val="32"/>
          <w:szCs w:val="32"/>
        </w:rPr>
        <w:t>年度减少</w:t>
      </w:r>
      <w:r w:rsidR="00A03056">
        <w:rPr>
          <w:rFonts w:ascii="仿宋_GB2312" w:eastAsia="仿宋_GB2312" w:hAnsi="仿宋_GB2312" w:cs="仿宋_GB2312" w:hint="eastAsia"/>
          <w:sz w:val="32"/>
          <w:szCs w:val="32"/>
        </w:rPr>
        <w:t>97.77</w:t>
      </w:r>
      <w:r>
        <w:rPr>
          <w:rFonts w:ascii="仿宋_GB2312" w:eastAsia="仿宋_GB2312" w:hAnsi="仿宋_GB2312" w:cs="仿宋_GB2312" w:hint="eastAsia"/>
          <w:sz w:val="32"/>
          <w:szCs w:val="32"/>
        </w:rPr>
        <w:t>万元，</w:t>
      </w:r>
      <w:r w:rsidR="00CA2E11">
        <w:rPr>
          <w:rFonts w:ascii="仿宋_GB2312" w:eastAsia="仿宋_GB2312" w:hAnsi="仿宋_GB2312" w:cs="仿宋_GB2312" w:hint="eastAsia"/>
          <w:sz w:val="32"/>
          <w:szCs w:val="32"/>
        </w:rPr>
        <w:t>减少1</w:t>
      </w:r>
      <w:r w:rsidR="00A03056">
        <w:rPr>
          <w:rFonts w:ascii="仿宋_GB2312" w:eastAsia="仿宋_GB2312" w:hAnsi="仿宋_GB2312" w:cs="仿宋_GB2312" w:hint="eastAsia"/>
          <w:sz w:val="32"/>
          <w:szCs w:val="32"/>
        </w:rPr>
        <w:t>92</w:t>
      </w:r>
      <w:r>
        <w:rPr>
          <w:rFonts w:ascii="仿宋_GB2312" w:eastAsia="仿宋_GB2312" w:hAnsi="仿宋_GB2312" w:cs="仿宋_GB2312"/>
          <w:sz w:val="32"/>
          <w:szCs w:val="32"/>
        </w:rPr>
        <w:t>%</w:t>
      </w:r>
      <w:r w:rsidR="00CA2E1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w:t>
      </w:r>
      <w:r w:rsidR="00CA2E11">
        <w:rPr>
          <w:rFonts w:ascii="仿宋_GB2312" w:eastAsia="仿宋_GB2312" w:hAnsi="仿宋_GB2312" w:cs="仿宋_GB2312" w:hint="eastAsia"/>
          <w:spacing w:val="20"/>
          <w:kern w:val="0"/>
          <w:sz w:val="32"/>
          <w:szCs w:val="32"/>
        </w:rPr>
        <w:t>严格贯彻中央“八</w:t>
      </w:r>
      <w:r w:rsidR="00CA2E11">
        <w:rPr>
          <w:rFonts w:ascii="仿宋_GB2312" w:eastAsia="仿宋_GB2312" w:hAnsi="仿宋_GB2312" w:cs="仿宋_GB2312" w:hint="eastAsia"/>
          <w:spacing w:val="20"/>
          <w:kern w:val="0"/>
          <w:sz w:val="32"/>
          <w:szCs w:val="32"/>
        </w:rPr>
        <w:lastRenderedPageBreak/>
        <w:t>项规定”精神，厉行节约，压缩接待费用，严格按照公务接待标准执行，减少不必要的公务活动，加强内部管理，完善相关制度</w:t>
      </w:r>
      <w:r>
        <w:rPr>
          <w:rFonts w:ascii="仿宋_GB2312" w:eastAsia="仿宋_GB2312" w:hAnsi="仿宋_GB2312" w:cs="仿宋_GB2312" w:hint="eastAsia"/>
          <w:sz w:val="32"/>
          <w:szCs w:val="32"/>
        </w:rPr>
        <w:t>。</w:t>
      </w:r>
    </w:p>
    <w:p w:rsidR="00A81358" w:rsidRDefault="00D26732">
      <w:pPr>
        <w:topLinePun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十一、政府采购支出情况说明</w:t>
      </w:r>
    </w:p>
    <w:p w:rsidR="00A81358" w:rsidRDefault="00D2673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w:t>
      </w:r>
      <w:r w:rsidR="00CA2E11">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万元。其它采购在财政采购目录内采购。</w:t>
      </w:r>
    </w:p>
    <w:p w:rsidR="00A81358" w:rsidRDefault="00D26732">
      <w:pPr>
        <w:topLinePun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十二、国有资产占用情况说明</w:t>
      </w:r>
    </w:p>
    <w:p w:rsidR="00A81358" w:rsidRDefault="00D26732">
      <w:pPr>
        <w:topLinePun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w:t>
      </w:r>
      <w:r w:rsidR="00CA2E11">
        <w:rPr>
          <w:rFonts w:ascii="仿宋_GB2312" w:eastAsia="仿宋_GB2312" w:hAnsi="仿宋_GB2312" w:cs="仿宋_GB2312" w:hint="eastAsia"/>
          <w:sz w:val="32"/>
          <w:szCs w:val="32"/>
        </w:rPr>
        <w:t>8</w:t>
      </w:r>
      <w:r w:rsidR="004314A9">
        <w:rPr>
          <w:rFonts w:ascii="仿宋_GB2312" w:eastAsia="仿宋_GB2312" w:hAnsi="仿宋_GB2312" w:cs="仿宋_GB2312" w:hint="eastAsia"/>
          <w:sz w:val="32"/>
          <w:szCs w:val="32"/>
        </w:rPr>
        <w:t>年期末，</w:t>
      </w:r>
      <w:r w:rsidR="00A03056">
        <w:rPr>
          <w:rFonts w:ascii="仿宋_GB2312" w:eastAsia="仿宋_GB2312" w:hAnsi="仿宋_GB2312" w:cs="仿宋_GB2312" w:hint="eastAsia"/>
          <w:sz w:val="32"/>
          <w:szCs w:val="32"/>
        </w:rPr>
        <w:t>中共三门峡市委政法委员会</w:t>
      </w:r>
      <w:r>
        <w:rPr>
          <w:rFonts w:ascii="仿宋_GB2312" w:eastAsia="仿宋_GB2312" w:hAnsi="仿宋_GB2312" w:cs="仿宋_GB2312" w:hint="eastAsia"/>
          <w:sz w:val="32"/>
          <w:szCs w:val="32"/>
        </w:rPr>
        <w:t>共有车辆</w:t>
      </w:r>
      <w:r w:rsidR="00A03056">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辆，其中：一般公务用车</w:t>
      </w:r>
      <w:r w:rsidR="00A03056">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辆。</w:t>
      </w:r>
      <w:r w:rsidR="004314A9">
        <w:rPr>
          <w:rFonts w:ascii="仿宋_GB2312" w:eastAsia="仿宋_GB2312" w:hAnsi="仿宋_GB2312" w:cs="仿宋_GB2312" w:hint="eastAsia"/>
          <w:sz w:val="32"/>
          <w:szCs w:val="32"/>
        </w:rPr>
        <w:t>单位价值50万元以上通用设备0台（套），单位价值100万元以上专用设备0台（套）。</w:t>
      </w:r>
    </w:p>
    <w:p w:rsidR="00A81358" w:rsidRDefault="00A81358">
      <w:pPr>
        <w:topLinePunct/>
        <w:ind w:firstLineChars="200" w:firstLine="640"/>
        <w:jc w:val="left"/>
        <w:rPr>
          <w:rFonts w:ascii="仿宋_GB2312" w:eastAsia="仿宋_GB2312" w:hAnsi="仿宋_GB2312" w:cs="仿宋_GB2312"/>
          <w:sz w:val="32"/>
          <w:szCs w:val="32"/>
        </w:rPr>
      </w:pPr>
    </w:p>
    <w:p w:rsidR="00A81358" w:rsidRDefault="00A81358">
      <w:pPr>
        <w:topLinePunct/>
        <w:ind w:firstLineChars="200" w:firstLine="640"/>
        <w:jc w:val="left"/>
        <w:rPr>
          <w:rFonts w:ascii="仿宋_GB2312" w:eastAsia="仿宋_GB2312" w:hAnsi="仿宋_GB2312" w:cs="仿宋_GB2312"/>
          <w:sz w:val="32"/>
          <w:szCs w:val="32"/>
        </w:rPr>
      </w:pPr>
    </w:p>
    <w:p w:rsidR="00A81358" w:rsidRDefault="00A81358" w:rsidP="00B82D7D">
      <w:pPr>
        <w:shd w:val="clear" w:color="auto" w:fill="FFFFFF"/>
        <w:topLinePunct/>
        <w:jc w:val="left"/>
        <w:rPr>
          <w:rFonts w:ascii="黑体" w:eastAsia="黑体" w:hAnsi="黑体" w:cs="黑体"/>
          <w:spacing w:val="20"/>
          <w:kern w:val="0"/>
          <w:sz w:val="44"/>
          <w:szCs w:val="32"/>
        </w:rPr>
      </w:pPr>
    </w:p>
    <w:p w:rsidR="00A81358" w:rsidRPr="00B82D7D" w:rsidRDefault="00D26732" w:rsidP="00B82D7D">
      <w:pPr>
        <w:shd w:val="clear" w:color="auto" w:fill="FFFFFF"/>
        <w:topLinePunct/>
        <w:ind w:firstLineChars="450" w:firstLine="2168"/>
        <w:jc w:val="left"/>
        <w:rPr>
          <w:rFonts w:ascii="黑体" w:eastAsia="黑体" w:hAnsi="黑体" w:cs="黑体"/>
          <w:b/>
          <w:spacing w:val="20"/>
          <w:kern w:val="0"/>
          <w:sz w:val="44"/>
          <w:szCs w:val="32"/>
        </w:rPr>
      </w:pPr>
      <w:r>
        <w:rPr>
          <w:rFonts w:ascii="黑体" w:eastAsia="黑体" w:hAnsi="黑体" w:cs="黑体" w:hint="eastAsia"/>
          <w:b/>
          <w:spacing w:val="20"/>
          <w:kern w:val="0"/>
          <w:sz w:val="44"/>
          <w:szCs w:val="32"/>
        </w:rPr>
        <w:t>第四部分名词解释</w:t>
      </w:r>
    </w:p>
    <w:p w:rsidR="002D50B0" w:rsidRDefault="00D26732" w:rsidP="002D50B0">
      <w:pPr>
        <w:spacing w:line="590" w:lineRule="exact"/>
        <w:ind w:firstLineChars="200" w:firstLine="720"/>
        <w:jc w:val="left"/>
        <w:rPr>
          <w:rFonts w:ascii="仿宋_GB2312" w:eastAsia="仿宋_GB2312" w:hAnsi="仿宋_GB2312" w:cs="仿宋_GB2312"/>
          <w:sz w:val="32"/>
          <w:szCs w:val="32"/>
        </w:rPr>
      </w:pPr>
      <w:r>
        <w:rPr>
          <w:rFonts w:ascii="黑体" w:eastAsia="黑体" w:hAnsi="黑体" w:cs="黑体"/>
          <w:spacing w:val="20"/>
          <w:kern w:val="0"/>
          <w:sz w:val="32"/>
          <w:szCs w:val="32"/>
        </w:rPr>
        <w:br/>
      </w:r>
      <w:r>
        <w:rPr>
          <w:rFonts w:ascii="仿宋_GB2312" w:eastAsia="仿宋_GB2312" w:hAnsi="仿宋_GB2312" w:cs="仿宋_GB2312" w:hint="eastAsia"/>
          <w:spacing w:val="20"/>
          <w:kern w:val="0"/>
          <w:sz w:val="32"/>
          <w:szCs w:val="32"/>
        </w:rPr>
        <w:t xml:space="preserve">　　</w:t>
      </w:r>
      <w:r w:rsidR="002D50B0">
        <w:rPr>
          <w:rFonts w:ascii="仿宋_GB2312" w:eastAsia="仿宋_GB2312" w:hAnsi="仿宋_GB2312" w:cs="仿宋_GB2312" w:hint="eastAsia"/>
          <w:sz w:val="32"/>
          <w:szCs w:val="32"/>
        </w:rPr>
        <w:t>一、财政拨款收入：单位从同级政府财政部门取得的财政预算资金。</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五、经营收入：事业单位在专业业务活动及其辅助活动之外开展非独立核算经营活动取得的收入。</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w:t>
      </w:r>
      <w:r>
        <w:rPr>
          <w:rFonts w:ascii="仿宋_GB2312" w:eastAsia="仿宋_GB2312" w:hAnsi="仿宋_GB2312" w:cs="仿宋_GB2312" w:hint="eastAsia"/>
          <w:sz w:val="32"/>
          <w:szCs w:val="32"/>
        </w:rPr>
        <w:lastRenderedPageBreak/>
        <w:t>公务接待费反映单位按规定开支的各类公务接待（含外宾接待）支出。</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2D50B0" w:rsidRDefault="002D50B0" w:rsidP="002D50B0">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rsidR="00A81358" w:rsidRPr="002D50B0" w:rsidRDefault="00A81358" w:rsidP="002D50B0">
      <w:pPr>
        <w:topLinePunct/>
        <w:ind w:firstLineChars="200" w:firstLine="640"/>
        <w:rPr>
          <w:rFonts w:ascii="仿宋_GB2312" w:eastAsia="仿宋_GB2312" w:hAnsi="仿宋_GB2312" w:cs="仿宋_GB2312"/>
          <w:sz w:val="32"/>
          <w:szCs w:val="32"/>
        </w:rPr>
      </w:pPr>
    </w:p>
    <w:p w:rsidR="00A81358" w:rsidRDefault="00A81358">
      <w:pPr>
        <w:topLinePunct/>
        <w:ind w:firstLineChars="200" w:firstLine="640"/>
        <w:jc w:val="left"/>
        <w:rPr>
          <w:rFonts w:ascii="仿宋_GB2312" w:eastAsia="仿宋_GB2312" w:hAnsi="仿宋_GB2312" w:cs="仿宋_GB2312"/>
          <w:kern w:val="0"/>
          <w:sz w:val="32"/>
          <w:szCs w:val="32"/>
          <w:lang w:val="zh-CN"/>
        </w:rPr>
      </w:pPr>
    </w:p>
    <w:sectPr w:rsidR="00A81358" w:rsidSect="00A8135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E71" w:rsidRDefault="00A00E71" w:rsidP="002A5616">
      <w:r>
        <w:separator/>
      </w:r>
    </w:p>
  </w:endnote>
  <w:endnote w:type="continuationSeparator" w:id="1">
    <w:p w:rsidR="00A00E71" w:rsidRDefault="00A00E71" w:rsidP="002A5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E71" w:rsidRDefault="00A00E71" w:rsidP="002A5616">
      <w:r>
        <w:separator/>
      </w:r>
    </w:p>
  </w:footnote>
  <w:footnote w:type="continuationSeparator" w:id="1">
    <w:p w:rsidR="00A00E71" w:rsidRDefault="00A00E71" w:rsidP="002A56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F09EB4"/>
    <w:multiLevelType w:val="multilevel"/>
    <w:tmpl w:val="570CFFAC"/>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C87C8A1F"/>
    <w:multiLevelType w:val="singleLevel"/>
    <w:tmpl w:val="C87C8A1F"/>
    <w:lvl w:ilvl="0">
      <w:start w:val="1"/>
      <w:numFmt w:val="decimal"/>
      <w:suff w:val="nothing"/>
      <w:lvlText w:val="%1．"/>
      <w:lvlJc w:val="left"/>
      <w:pPr>
        <w:ind w:left="734" w:firstLine="400"/>
      </w:pPr>
      <w:rPr>
        <w:rFonts w:hint="default"/>
      </w:rPr>
    </w:lvl>
  </w:abstractNum>
  <w:abstractNum w:abstractNumId="2">
    <w:nsid w:val="35A83D6B"/>
    <w:multiLevelType w:val="hybridMultilevel"/>
    <w:tmpl w:val="4B28D1E4"/>
    <w:lvl w:ilvl="0" w:tplc="46B02CA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7084C93"/>
    <w:multiLevelType w:val="hybridMultilevel"/>
    <w:tmpl w:val="EBB4E242"/>
    <w:lvl w:ilvl="0" w:tplc="12D6198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0"/>
    <w:lvlOverride w:ilvl="0">
      <w:startOverride w:val="3"/>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noLineBreaksAfter w:lang="zh-CN" w:val="([{·‘“〈《「『【〔〖（．［｛￡￥"/>
  <w:noLineBreaksBefore w:lang="zh-CN" w:val="!),.:;?]}¨·ˇˉ―‖’”…∶、。〃々〉》」』】〕〗！＂＇），．：；？］｀｜｝～￠"/>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E076A"/>
    <w:rsid w:val="00006501"/>
    <w:rsid w:val="000625BC"/>
    <w:rsid w:val="00066A1B"/>
    <w:rsid w:val="000715BC"/>
    <w:rsid w:val="000934DB"/>
    <w:rsid w:val="000B0C8B"/>
    <w:rsid w:val="000C041E"/>
    <w:rsid w:val="000C4C25"/>
    <w:rsid w:val="000E66B9"/>
    <w:rsid w:val="000E7541"/>
    <w:rsid w:val="00111CF7"/>
    <w:rsid w:val="0012228E"/>
    <w:rsid w:val="00136B5E"/>
    <w:rsid w:val="00160A9C"/>
    <w:rsid w:val="00164DC7"/>
    <w:rsid w:val="001B6422"/>
    <w:rsid w:val="001C0CFC"/>
    <w:rsid w:val="001E6AD2"/>
    <w:rsid w:val="0021003A"/>
    <w:rsid w:val="0021453C"/>
    <w:rsid w:val="00244DB6"/>
    <w:rsid w:val="00262ABE"/>
    <w:rsid w:val="00264398"/>
    <w:rsid w:val="0028299E"/>
    <w:rsid w:val="002963E8"/>
    <w:rsid w:val="002A5616"/>
    <w:rsid w:val="002B50CF"/>
    <w:rsid w:val="002B6599"/>
    <w:rsid w:val="002C2F4E"/>
    <w:rsid w:val="002D50B0"/>
    <w:rsid w:val="00320416"/>
    <w:rsid w:val="003271DC"/>
    <w:rsid w:val="00347C1E"/>
    <w:rsid w:val="003519A0"/>
    <w:rsid w:val="00376139"/>
    <w:rsid w:val="003A735B"/>
    <w:rsid w:val="003C486B"/>
    <w:rsid w:val="003E076A"/>
    <w:rsid w:val="004314A9"/>
    <w:rsid w:val="00466921"/>
    <w:rsid w:val="00495615"/>
    <w:rsid w:val="005231B1"/>
    <w:rsid w:val="0052451A"/>
    <w:rsid w:val="00531967"/>
    <w:rsid w:val="0056693E"/>
    <w:rsid w:val="005852D1"/>
    <w:rsid w:val="00596808"/>
    <w:rsid w:val="005D1DC5"/>
    <w:rsid w:val="005D761F"/>
    <w:rsid w:val="006D2264"/>
    <w:rsid w:val="006D4F6B"/>
    <w:rsid w:val="006E29CF"/>
    <w:rsid w:val="006E5D23"/>
    <w:rsid w:val="006F4F5C"/>
    <w:rsid w:val="0072125C"/>
    <w:rsid w:val="0074210A"/>
    <w:rsid w:val="007B21DD"/>
    <w:rsid w:val="007D6D2B"/>
    <w:rsid w:val="007E1D3A"/>
    <w:rsid w:val="0087003C"/>
    <w:rsid w:val="0087654E"/>
    <w:rsid w:val="00897648"/>
    <w:rsid w:val="008E76CD"/>
    <w:rsid w:val="009116C5"/>
    <w:rsid w:val="00926E17"/>
    <w:rsid w:val="0096280E"/>
    <w:rsid w:val="009B132C"/>
    <w:rsid w:val="009F22F0"/>
    <w:rsid w:val="00A00E71"/>
    <w:rsid w:val="00A03056"/>
    <w:rsid w:val="00A33AF4"/>
    <w:rsid w:val="00A679F6"/>
    <w:rsid w:val="00A81358"/>
    <w:rsid w:val="00AA0E86"/>
    <w:rsid w:val="00AA2941"/>
    <w:rsid w:val="00AC7F5D"/>
    <w:rsid w:val="00AE1E4A"/>
    <w:rsid w:val="00B36459"/>
    <w:rsid w:val="00B82D7D"/>
    <w:rsid w:val="00BB0948"/>
    <w:rsid w:val="00BD48F2"/>
    <w:rsid w:val="00C77787"/>
    <w:rsid w:val="00CA2E11"/>
    <w:rsid w:val="00D11BA0"/>
    <w:rsid w:val="00D26732"/>
    <w:rsid w:val="00D65D62"/>
    <w:rsid w:val="00D84A7D"/>
    <w:rsid w:val="00DB402C"/>
    <w:rsid w:val="00DC3A55"/>
    <w:rsid w:val="00E00C7D"/>
    <w:rsid w:val="00E02638"/>
    <w:rsid w:val="00E06999"/>
    <w:rsid w:val="00E7271B"/>
    <w:rsid w:val="00E82046"/>
    <w:rsid w:val="00E86204"/>
    <w:rsid w:val="00EC091C"/>
    <w:rsid w:val="00EC2F85"/>
    <w:rsid w:val="00F26A7A"/>
    <w:rsid w:val="00F57BD0"/>
    <w:rsid w:val="00F77E23"/>
    <w:rsid w:val="00F93555"/>
    <w:rsid w:val="00FC4A6B"/>
    <w:rsid w:val="00FE7B81"/>
    <w:rsid w:val="00FF771A"/>
    <w:rsid w:val="127279FA"/>
    <w:rsid w:val="49824A67"/>
    <w:rsid w:val="698659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nhideWhenUsed="1" w:qFormat="0"/>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rsid w:val="00A81358"/>
    <w:pPr>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2A5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5616"/>
    <w:rPr>
      <w:rFonts w:ascii="Calibri" w:hAnsi="Calibri" w:cs="Calibri"/>
      <w:kern w:val="2"/>
      <w:sz w:val="18"/>
      <w:szCs w:val="18"/>
    </w:rPr>
  </w:style>
  <w:style w:type="paragraph" w:styleId="a4">
    <w:name w:val="footer"/>
    <w:basedOn w:val="a"/>
    <w:link w:val="Char0"/>
    <w:uiPriority w:val="99"/>
    <w:qFormat/>
    <w:rsid w:val="002A5616"/>
    <w:pPr>
      <w:tabs>
        <w:tab w:val="center" w:pos="4153"/>
        <w:tab w:val="right" w:pos="8306"/>
      </w:tabs>
      <w:snapToGrid w:val="0"/>
      <w:jc w:val="left"/>
    </w:pPr>
    <w:rPr>
      <w:sz w:val="18"/>
      <w:szCs w:val="18"/>
    </w:rPr>
  </w:style>
  <w:style w:type="character" w:customStyle="1" w:styleId="Char0">
    <w:name w:val="页脚 Char"/>
    <w:basedOn w:val="a0"/>
    <w:link w:val="a4"/>
    <w:uiPriority w:val="99"/>
    <w:rsid w:val="002A5616"/>
    <w:rPr>
      <w:rFonts w:ascii="Calibri" w:hAnsi="Calibri" w:cs="Calibri"/>
      <w:kern w:val="2"/>
      <w:sz w:val="18"/>
      <w:szCs w:val="18"/>
    </w:rPr>
  </w:style>
  <w:style w:type="paragraph" w:styleId="a5">
    <w:name w:val="List Paragraph"/>
    <w:basedOn w:val="a"/>
    <w:uiPriority w:val="99"/>
    <w:unhideWhenUsed/>
    <w:rsid w:val="001B642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mx.gov.cn/uploadfile/2017/0921/20170921093250832.xls" TargetMode="External"/><Relationship Id="rId18" Type="http://schemas.openxmlformats.org/officeDocument/2006/relationships/hyperlink" Target="http://www.smx.gov.cn/uploadfile/2017/0921/20170921093250670.xls" TargetMode="External"/><Relationship Id="rId26" Type="http://schemas.openxmlformats.org/officeDocument/2006/relationships/hyperlink" Target="http://www.smx.gov.cn/uploadfile/2017/0921/20170921093250670.xls" TargetMode="External"/><Relationship Id="rId3" Type="http://schemas.openxmlformats.org/officeDocument/2006/relationships/numbering" Target="numbering.xml"/><Relationship Id="rId21" Type="http://schemas.openxmlformats.org/officeDocument/2006/relationships/hyperlink" Target="http://www.smx.gov.cn/uploadfile/2017/0921/20170921093250425.xls" TargetMode="External"/><Relationship Id="rId7" Type="http://schemas.openxmlformats.org/officeDocument/2006/relationships/footnotes" Target="footnotes.xml"/><Relationship Id="rId12" Type="http://schemas.openxmlformats.org/officeDocument/2006/relationships/hyperlink" Target="http://www.smx.gov.cn/uploadfile/2017/0921/20170921093250682.xls" TargetMode="External"/><Relationship Id="rId17" Type="http://schemas.openxmlformats.org/officeDocument/2006/relationships/hyperlink" Target="http://www.smx.gov.cn/uploadfile/2017/0921/20170921093250946.xls" TargetMode="External"/><Relationship Id="rId25" Type="http://schemas.openxmlformats.org/officeDocument/2006/relationships/hyperlink" Target="http://www.smx.gov.cn/uploadfile/2017/0921/20170921093250946.xl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mx.gov.cn/uploadfile/2017/0921/20170921093250963.xls" TargetMode="External"/><Relationship Id="rId20" Type="http://schemas.openxmlformats.org/officeDocument/2006/relationships/hyperlink" Target="http://www.smx.gov.cn/uploadfile/2017/0921/20170921093250832.xls" TargetMode="External"/><Relationship Id="rId29" Type="http://schemas.openxmlformats.org/officeDocument/2006/relationships/hyperlink" Target="http://www.smx.gov.cn/uploadfile/2017/0921/20170921093250425.x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mx.gov.cn/uploadfile/2017/0921/20170921093250670.xls" TargetMode="External"/><Relationship Id="rId24" Type="http://schemas.openxmlformats.org/officeDocument/2006/relationships/hyperlink" Target="http://www.smx.gov.cn/uploadfile/2017/0921/20170921093250981.xl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mx.gov.cn/uploadfile/2017/0921/20170921093250800.xls" TargetMode="External"/><Relationship Id="rId23" Type="http://schemas.openxmlformats.org/officeDocument/2006/relationships/hyperlink" Target="http://www.smx.gov.cn/uploadfile/2017/0921/20170921093250963.xls" TargetMode="External"/><Relationship Id="rId28" Type="http://schemas.openxmlformats.org/officeDocument/2006/relationships/hyperlink" Target="http://www.smx.gov.cn/uploadfile/2017/0921/20170921093250832.xls" TargetMode="External"/><Relationship Id="rId10" Type="http://schemas.openxmlformats.org/officeDocument/2006/relationships/hyperlink" Target="http://www.smx.gov.cn/uploadfile/2017/0921/20170921093250946.xls" TargetMode="External"/><Relationship Id="rId19" Type="http://schemas.openxmlformats.org/officeDocument/2006/relationships/hyperlink" Target="http://www.smx.gov.cn/uploadfile/2017/0921/20170921093250682.xls" TargetMode="External"/><Relationship Id="rId31" Type="http://schemas.openxmlformats.org/officeDocument/2006/relationships/hyperlink" Target="http://www.smx.gov.cn/uploadfile/2017/0921/20170921093250963.xls" TargetMode="External"/><Relationship Id="rId4" Type="http://schemas.openxmlformats.org/officeDocument/2006/relationships/styles" Target="styles.xml"/><Relationship Id="rId9" Type="http://schemas.openxmlformats.org/officeDocument/2006/relationships/hyperlink" Target="http://www.smx.gov.cn/uploadfile/2017/0921/20170921093250981.xls" TargetMode="External"/><Relationship Id="rId14" Type="http://schemas.openxmlformats.org/officeDocument/2006/relationships/hyperlink" Target="http://www.smx.gov.cn/uploadfile/2017/0921/20170921093250425.xls" TargetMode="External"/><Relationship Id="rId22" Type="http://schemas.openxmlformats.org/officeDocument/2006/relationships/hyperlink" Target="http://www.smx.gov.cn/uploadfile/2017/0921/20170921093250800.xls" TargetMode="External"/><Relationship Id="rId27" Type="http://schemas.openxmlformats.org/officeDocument/2006/relationships/hyperlink" Target="http://www.smx.gov.cn/uploadfile/2017/0921/20170921093250682.xls" TargetMode="External"/><Relationship Id="rId30" Type="http://schemas.openxmlformats.org/officeDocument/2006/relationships/hyperlink" Target="http://www.smx.gov.cn/uploadfile/2017/0921/20170921093250800.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1811E-59E1-40EC-A929-B7B81214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14</Pages>
  <Words>1474</Words>
  <Characters>8404</Characters>
  <Application>Microsoft Office Word</Application>
  <DocSecurity>0</DocSecurity>
  <Lines>70</Lines>
  <Paragraphs>19</Paragraphs>
  <ScaleCrop>false</ScaleCrop>
  <Company>CHINA</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ZFZX</dc:creator>
  <cp:lastModifiedBy>ZFZX</cp:lastModifiedBy>
  <cp:revision>25</cp:revision>
  <cp:lastPrinted>2019-08-26T03:17:00Z</cp:lastPrinted>
  <dcterms:created xsi:type="dcterms:W3CDTF">2018-09-30T01:59:00Z</dcterms:created>
  <dcterms:modified xsi:type="dcterms:W3CDTF">2019-12-14T08:55:00Z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