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F0" w:rsidRPr="009E38E2" w:rsidRDefault="00066DF0" w:rsidP="00066DF0">
      <w:pPr>
        <w:jc w:val="center"/>
        <w:rPr>
          <w:rFonts w:ascii="仿宋" w:eastAsia="仿宋" w:hAnsi="仿宋"/>
          <w:sz w:val="44"/>
          <w:szCs w:val="44"/>
        </w:rPr>
      </w:pPr>
      <w:r w:rsidRPr="009E38E2">
        <w:rPr>
          <w:rFonts w:ascii="仿宋" w:eastAsia="仿宋" w:hAnsi="仿宋" w:hint="eastAsia"/>
          <w:sz w:val="44"/>
          <w:szCs w:val="44"/>
        </w:rPr>
        <w:t>三门峡市食品药品检验检测中心</w:t>
      </w:r>
    </w:p>
    <w:p w:rsidR="00066DF0" w:rsidRDefault="00066DF0" w:rsidP="00066DF0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202</w:t>
      </w:r>
      <w:r w:rsidR="008B4DAA">
        <w:rPr>
          <w:rFonts w:ascii="仿宋" w:eastAsia="仿宋" w:hAnsi="仿宋" w:hint="eastAsia"/>
          <w:sz w:val="44"/>
          <w:szCs w:val="44"/>
        </w:rPr>
        <w:t>1</w:t>
      </w:r>
      <w:r>
        <w:rPr>
          <w:rFonts w:ascii="仿宋" w:eastAsia="仿宋" w:hAnsi="仿宋" w:hint="eastAsia"/>
          <w:sz w:val="44"/>
          <w:szCs w:val="44"/>
        </w:rPr>
        <w:t>年项目</w:t>
      </w:r>
      <w:r w:rsidRPr="009E38E2">
        <w:rPr>
          <w:rFonts w:ascii="仿宋" w:eastAsia="仿宋" w:hAnsi="仿宋" w:hint="eastAsia"/>
          <w:sz w:val="44"/>
          <w:szCs w:val="44"/>
        </w:rPr>
        <w:t>绩效自评总结报告</w:t>
      </w:r>
    </w:p>
    <w:p w:rsidR="00592074" w:rsidRPr="00066DF0" w:rsidRDefault="00066DF0" w:rsidP="00066DF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066DF0">
        <w:rPr>
          <w:rFonts w:ascii="仿宋" w:eastAsia="仿宋" w:hAnsi="仿宋" w:hint="eastAsia"/>
          <w:sz w:val="32"/>
          <w:szCs w:val="32"/>
        </w:rPr>
        <w:t>项目基本情况</w:t>
      </w:r>
    </w:p>
    <w:p w:rsidR="00ED20E5" w:rsidRDefault="005C237B" w:rsidP="00C13F8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药品监督管理，保障公众用药安全，保护和促进公众健康，根据《中华人民共和国药品管理法》《中华人民共和国药品管理法实施条例》及国家药品监督管理局《药品质量抽查检验管理办法》结合我省药品监管实际，河南省药品监督管理局下达</w:t>
      </w:r>
      <w:proofErr w:type="gramStart"/>
      <w:r w:rsidR="008B4DAA">
        <w:rPr>
          <w:rFonts w:ascii="仿宋" w:eastAsia="仿宋" w:hAnsi="仿宋" w:cs="仿宋" w:hint="eastAsia"/>
          <w:sz w:val="32"/>
          <w:szCs w:val="32"/>
        </w:rPr>
        <w:t>《河南省药品监督管理局关于印发2021年河南省药品抽检计划的通知》豫药监</w:t>
      </w:r>
      <w:proofErr w:type="gramEnd"/>
      <w:r w:rsidR="008B4DAA">
        <w:rPr>
          <w:rFonts w:ascii="仿宋" w:eastAsia="仿宋" w:hAnsi="仿宋" w:cs="仿宋" w:hint="eastAsia"/>
          <w:sz w:val="32"/>
          <w:szCs w:val="32"/>
        </w:rPr>
        <w:t>执法〔202</w:t>
      </w:r>
      <w:r w:rsidR="008B4DAA">
        <w:rPr>
          <w:rFonts w:ascii="仿宋" w:eastAsia="仿宋" w:hAnsi="仿宋" w:cs="仿宋"/>
          <w:sz w:val="32"/>
          <w:szCs w:val="32"/>
        </w:rPr>
        <w:t>1</w:t>
      </w:r>
      <w:r w:rsidR="008B4DAA">
        <w:rPr>
          <w:rFonts w:ascii="仿宋" w:eastAsia="仿宋" w:hAnsi="仿宋" w:cs="仿宋" w:hint="eastAsia"/>
          <w:sz w:val="32"/>
          <w:szCs w:val="32"/>
        </w:rPr>
        <w:t>〕</w:t>
      </w:r>
      <w:r w:rsidR="008B4DAA">
        <w:rPr>
          <w:rFonts w:ascii="仿宋" w:eastAsia="仿宋" w:hAnsi="仿宋" w:cs="仿宋"/>
          <w:sz w:val="32"/>
          <w:szCs w:val="32"/>
        </w:rPr>
        <w:t>61</w:t>
      </w:r>
      <w:r w:rsidR="008B4DAA">
        <w:rPr>
          <w:rFonts w:ascii="仿宋" w:eastAsia="仿宋" w:hAnsi="仿宋" w:cs="仿宋" w:hint="eastAsia"/>
          <w:sz w:val="32"/>
          <w:szCs w:val="32"/>
        </w:rPr>
        <w:t>号文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D20E5" w:rsidRDefault="00ED20E5" w:rsidP="00C13F8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F87">
        <w:rPr>
          <w:rFonts w:ascii="仿宋" w:eastAsia="仿宋" w:hAnsi="仿宋" w:cs="仿宋" w:hint="eastAsia"/>
          <w:sz w:val="32"/>
          <w:szCs w:val="32"/>
        </w:rPr>
        <w:t>根据</w:t>
      </w:r>
      <w:proofErr w:type="gramStart"/>
      <w:r w:rsidR="008B4DAA">
        <w:rPr>
          <w:rFonts w:ascii="仿宋" w:eastAsia="仿宋" w:hAnsi="仿宋" w:cs="仿宋" w:hint="eastAsia"/>
          <w:sz w:val="32"/>
          <w:szCs w:val="32"/>
        </w:rPr>
        <w:t>《河南省药品监督管理局关于印发2021年河南省药品抽检计划的通知》豫药监</w:t>
      </w:r>
      <w:proofErr w:type="gramEnd"/>
      <w:r w:rsidR="008B4DAA">
        <w:rPr>
          <w:rFonts w:ascii="仿宋" w:eastAsia="仿宋" w:hAnsi="仿宋" w:cs="仿宋" w:hint="eastAsia"/>
          <w:sz w:val="32"/>
          <w:szCs w:val="32"/>
        </w:rPr>
        <w:t>执法〔202</w:t>
      </w:r>
      <w:r w:rsidR="008B4DAA">
        <w:rPr>
          <w:rFonts w:ascii="仿宋" w:eastAsia="仿宋" w:hAnsi="仿宋" w:cs="仿宋"/>
          <w:sz w:val="32"/>
          <w:szCs w:val="32"/>
        </w:rPr>
        <w:t>1</w:t>
      </w:r>
      <w:r w:rsidR="008B4DAA">
        <w:rPr>
          <w:rFonts w:ascii="仿宋" w:eastAsia="仿宋" w:hAnsi="仿宋" w:cs="仿宋" w:hint="eastAsia"/>
          <w:sz w:val="32"/>
          <w:szCs w:val="32"/>
        </w:rPr>
        <w:t>〕</w:t>
      </w:r>
      <w:r w:rsidR="008B4DAA">
        <w:rPr>
          <w:rFonts w:ascii="仿宋" w:eastAsia="仿宋" w:hAnsi="仿宋" w:cs="仿宋"/>
          <w:sz w:val="32"/>
          <w:szCs w:val="32"/>
        </w:rPr>
        <w:t>61</w:t>
      </w:r>
      <w:r w:rsidR="008B4DAA">
        <w:rPr>
          <w:rFonts w:ascii="仿宋" w:eastAsia="仿宋" w:hAnsi="仿宋" w:cs="仿宋" w:hint="eastAsia"/>
          <w:sz w:val="32"/>
          <w:szCs w:val="32"/>
        </w:rPr>
        <w:t>号文件要求，三门峡市食品药品检验检测中心承担药品抽检1</w:t>
      </w:r>
      <w:r w:rsidR="008B4DAA">
        <w:rPr>
          <w:rFonts w:ascii="仿宋" w:eastAsia="仿宋" w:hAnsi="仿宋" w:cs="仿宋"/>
          <w:sz w:val="32"/>
          <w:szCs w:val="32"/>
        </w:rPr>
        <w:t>75</w:t>
      </w:r>
      <w:r w:rsidR="008B4DAA">
        <w:rPr>
          <w:rFonts w:ascii="仿宋" w:eastAsia="仿宋" w:hAnsi="仿宋" w:cs="仿宋" w:hint="eastAsia"/>
          <w:sz w:val="32"/>
          <w:szCs w:val="32"/>
        </w:rPr>
        <w:t>批次，完成</w:t>
      </w:r>
      <w:r w:rsidR="008B4DAA">
        <w:rPr>
          <w:rFonts w:ascii="仿宋" w:eastAsia="仿宋" w:hAnsi="仿宋" w:cs="仿宋"/>
          <w:sz w:val="32"/>
          <w:szCs w:val="32"/>
        </w:rPr>
        <w:t>175</w:t>
      </w:r>
      <w:r w:rsidR="008B4DAA">
        <w:rPr>
          <w:rFonts w:ascii="仿宋" w:eastAsia="仿宋" w:hAnsi="仿宋" w:cs="仿宋" w:hint="eastAsia"/>
          <w:sz w:val="32"/>
          <w:szCs w:val="32"/>
        </w:rPr>
        <w:t>批次。其中基本药物生产环节1</w:t>
      </w:r>
      <w:r w:rsidR="008B4DAA">
        <w:rPr>
          <w:rFonts w:ascii="仿宋" w:eastAsia="仿宋" w:hAnsi="仿宋" w:cs="仿宋"/>
          <w:sz w:val="32"/>
          <w:szCs w:val="32"/>
        </w:rPr>
        <w:t>5</w:t>
      </w:r>
      <w:r w:rsidR="008B4DAA">
        <w:rPr>
          <w:rFonts w:ascii="仿宋" w:eastAsia="仿宋" w:hAnsi="仿宋" w:cs="仿宋" w:hint="eastAsia"/>
          <w:sz w:val="32"/>
          <w:szCs w:val="32"/>
        </w:rPr>
        <w:t>批次，基本药物流通使用环节6</w:t>
      </w:r>
      <w:r w:rsidR="008B4DAA">
        <w:rPr>
          <w:rFonts w:ascii="仿宋" w:eastAsia="仿宋" w:hAnsi="仿宋" w:cs="仿宋"/>
          <w:sz w:val="32"/>
          <w:szCs w:val="32"/>
        </w:rPr>
        <w:t>0</w:t>
      </w:r>
      <w:r w:rsidR="008B4DAA">
        <w:rPr>
          <w:rFonts w:ascii="仿宋" w:eastAsia="仿宋" w:hAnsi="仿宋" w:cs="仿宋" w:hint="eastAsia"/>
          <w:sz w:val="32"/>
          <w:szCs w:val="32"/>
        </w:rPr>
        <w:t>批次，中药材及中药饮片专项监督抽检4</w:t>
      </w:r>
      <w:r w:rsidR="008B4DAA">
        <w:rPr>
          <w:rFonts w:ascii="仿宋" w:eastAsia="仿宋" w:hAnsi="仿宋" w:cs="仿宋"/>
          <w:sz w:val="32"/>
          <w:szCs w:val="32"/>
        </w:rPr>
        <w:t>0</w:t>
      </w:r>
      <w:r w:rsidR="008B4DAA">
        <w:rPr>
          <w:rFonts w:ascii="仿宋" w:eastAsia="仿宋" w:hAnsi="仿宋" w:cs="仿宋" w:hint="eastAsia"/>
          <w:sz w:val="32"/>
          <w:szCs w:val="32"/>
        </w:rPr>
        <w:t>批次，日常监督抽检6</w:t>
      </w:r>
      <w:r w:rsidR="008B4DAA">
        <w:rPr>
          <w:rFonts w:ascii="仿宋" w:eastAsia="仿宋" w:hAnsi="仿宋" w:cs="仿宋"/>
          <w:sz w:val="32"/>
          <w:szCs w:val="32"/>
        </w:rPr>
        <w:t>0</w:t>
      </w:r>
      <w:r w:rsidR="008B4DAA">
        <w:rPr>
          <w:rFonts w:ascii="仿宋" w:eastAsia="仿宋" w:hAnsi="仿宋" w:cs="仿宋" w:hint="eastAsia"/>
          <w:sz w:val="32"/>
          <w:szCs w:val="32"/>
        </w:rPr>
        <w:t>批次，这项工作已于202</w:t>
      </w:r>
      <w:r w:rsidR="008B4DAA">
        <w:rPr>
          <w:rFonts w:ascii="仿宋" w:eastAsia="仿宋" w:hAnsi="仿宋" w:cs="仿宋"/>
          <w:sz w:val="32"/>
          <w:szCs w:val="32"/>
        </w:rPr>
        <w:t>1</w:t>
      </w:r>
      <w:r w:rsidR="008B4DAA">
        <w:rPr>
          <w:rFonts w:ascii="仿宋" w:eastAsia="仿宋" w:hAnsi="仿宋" w:cs="仿宋" w:hint="eastAsia"/>
          <w:sz w:val="32"/>
          <w:szCs w:val="32"/>
        </w:rPr>
        <w:t>年1</w:t>
      </w:r>
      <w:r w:rsidR="008B4DAA">
        <w:rPr>
          <w:rFonts w:ascii="仿宋" w:eastAsia="仿宋" w:hAnsi="仿宋" w:cs="仿宋"/>
          <w:sz w:val="32"/>
          <w:szCs w:val="32"/>
        </w:rPr>
        <w:t>0</w:t>
      </w:r>
      <w:r w:rsidR="008B4DAA">
        <w:rPr>
          <w:rFonts w:ascii="仿宋" w:eastAsia="仿宋" w:hAnsi="仿宋" w:cs="仿宋" w:hint="eastAsia"/>
          <w:sz w:val="32"/>
          <w:szCs w:val="32"/>
        </w:rPr>
        <w:t>月</w:t>
      </w:r>
      <w:r w:rsidR="008B4DAA">
        <w:rPr>
          <w:rFonts w:ascii="仿宋" w:eastAsia="仿宋" w:hAnsi="仿宋" w:cs="仿宋"/>
          <w:sz w:val="32"/>
          <w:szCs w:val="32"/>
        </w:rPr>
        <w:t>30</w:t>
      </w:r>
      <w:r w:rsidR="008B4DAA">
        <w:rPr>
          <w:rFonts w:ascii="仿宋" w:eastAsia="仿宋" w:hAnsi="仿宋" w:cs="仿宋" w:hint="eastAsia"/>
          <w:sz w:val="32"/>
          <w:szCs w:val="32"/>
        </w:rPr>
        <w:t>日全部完成</w:t>
      </w:r>
      <w:r w:rsidR="004A08FF">
        <w:rPr>
          <w:rFonts w:ascii="仿宋" w:eastAsia="仿宋" w:hAnsi="仿宋" w:cs="仿宋" w:hint="eastAsia"/>
          <w:sz w:val="32"/>
          <w:szCs w:val="32"/>
        </w:rPr>
        <w:t>。</w:t>
      </w:r>
    </w:p>
    <w:p w:rsidR="00066DF0" w:rsidRPr="005A1609" w:rsidRDefault="00C13F87" w:rsidP="00C13F8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13F87">
        <w:rPr>
          <w:rFonts w:ascii="仿宋" w:eastAsia="仿宋" w:hAnsi="仿宋" w:cs="仿宋" w:hint="eastAsia"/>
          <w:sz w:val="32"/>
          <w:szCs w:val="32"/>
        </w:rPr>
        <w:t>根据《三门峡市市场监督管理局关于批复202</w:t>
      </w:r>
      <w:r w:rsidR="008B4DAA">
        <w:rPr>
          <w:rFonts w:ascii="仿宋" w:eastAsia="仿宋" w:hAnsi="仿宋" w:cs="仿宋" w:hint="eastAsia"/>
          <w:sz w:val="32"/>
          <w:szCs w:val="32"/>
        </w:rPr>
        <w:t>1</w:t>
      </w:r>
      <w:r w:rsidRPr="00C13F87">
        <w:rPr>
          <w:rFonts w:ascii="仿宋" w:eastAsia="仿宋" w:hAnsi="仿宋" w:cs="仿宋" w:hint="eastAsia"/>
          <w:sz w:val="32"/>
          <w:szCs w:val="32"/>
        </w:rPr>
        <w:t>年收支预算的通知》（三</w:t>
      </w:r>
      <w:proofErr w:type="gramStart"/>
      <w:r w:rsidRPr="00C13F87">
        <w:rPr>
          <w:rFonts w:ascii="仿宋" w:eastAsia="仿宋" w:hAnsi="仿宋" w:cs="仿宋" w:hint="eastAsia"/>
          <w:sz w:val="32"/>
          <w:szCs w:val="32"/>
        </w:rPr>
        <w:t>市监文</w:t>
      </w:r>
      <w:proofErr w:type="gramEnd"/>
      <w:r w:rsidRPr="00C13F87">
        <w:rPr>
          <w:rFonts w:ascii="仿宋" w:eastAsia="仿宋" w:hAnsi="仿宋" w:cs="仿宋" w:hint="eastAsia"/>
          <w:sz w:val="32"/>
          <w:szCs w:val="32"/>
        </w:rPr>
        <w:t>〔202</w:t>
      </w:r>
      <w:r w:rsidR="008B4DAA">
        <w:rPr>
          <w:rFonts w:ascii="仿宋" w:eastAsia="仿宋" w:hAnsi="仿宋" w:cs="仿宋" w:hint="eastAsia"/>
          <w:sz w:val="32"/>
          <w:szCs w:val="32"/>
        </w:rPr>
        <w:t>1</w:t>
      </w:r>
      <w:r w:rsidRPr="00C13F87">
        <w:rPr>
          <w:rFonts w:ascii="仿宋" w:eastAsia="仿宋" w:hAnsi="仿宋" w:cs="仿宋" w:hint="eastAsia"/>
          <w:sz w:val="32"/>
          <w:szCs w:val="32"/>
        </w:rPr>
        <w:t>〕</w:t>
      </w:r>
      <w:r w:rsidR="008B4DAA">
        <w:rPr>
          <w:rFonts w:ascii="仿宋" w:eastAsia="仿宋" w:hAnsi="仿宋" w:cs="仿宋" w:hint="eastAsia"/>
          <w:sz w:val="32"/>
          <w:szCs w:val="32"/>
        </w:rPr>
        <w:t>96</w:t>
      </w:r>
      <w:r w:rsidRPr="00C13F87">
        <w:rPr>
          <w:rFonts w:ascii="仿宋" w:eastAsia="仿宋" w:hAnsi="仿宋" w:cs="仿宋" w:hint="eastAsia"/>
          <w:sz w:val="32"/>
          <w:szCs w:val="32"/>
        </w:rPr>
        <w:t>号）文件，</w:t>
      </w:r>
      <w:r w:rsidR="004A08FF">
        <w:rPr>
          <w:rFonts w:ascii="仿宋" w:eastAsia="仿宋" w:hAnsi="仿宋" w:cs="仿宋" w:hint="eastAsia"/>
          <w:sz w:val="32"/>
          <w:szCs w:val="32"/>
        </w:rPr>
        <w:t>我</w:t>
      </w:r>
      <w:r w:rsidRPr="00C13F87">
        <w:rPr>
          <w:rFonts w:ascii="仿宋" w:eastAsia="仿宋" w:hAnsi="仿宋" w:cs="仿宋" w:hint="eastAsia"/>
          <w:sz w:val="32"/>
          <w:szCs w:val="32"/>
        </w:rPr>
        <w:t>中心202</w:t>
      </w:r>
      <w:r w:rsidR="008B4DAA">
        <w:rPr>
          <w:rFonts w:ascii="仿宋" w:eastAsia="仿宋" w:hAnsi="仿宋" w:cs="仿宋" w:hint="eastAsia"/>
          <w:sz w:val="32"/>
          <w:szCs w:val="32"/>
        </w:rPr>
        <w:t>1</w:t>
      </w:r>
      <w:r w:rsidRPr="00C13F87">
        <w:rPr>
          <w:rFonts w:ascii="仿宋" w:eastAsia="仿宋" w:hAnsi="仿宋" w:cs="仿宋" w:hint="eastAsia"/>
          <w:sz w:val="32"/>
          <w:szCs w:val="32"/>
        </w:rPr>
        <w:t>年财政预算项目支出安排为1</w:t>
      </w:r>
      <w:r w:rsidR="008B4DAA">
        <w:rPr>
          <w:rFonts w:ascii="仿宋" w:eastAsia="仿宋" w:hAnsi="仿宋" w:cs="仿宋" w:hint="eastAsia"/>
          <w:sz w:val="32"/>
          <w:szCs w:val="32"/>
        </w:rPr>
        <w:t>4</w:t>
      </w:r>
      <w:r w:rsidRPr="00C13F87">
        <w:rPr>
          <w:rFonts w:ascii="仿宋" w:eastAsia="仿宋" w:hAnsi="仿宋" w:cs="仿宋" w:hint="eastAsia"/>
          <w:sz w:val="32"/>
          <w:szCs w:val="32"/>
        </w:rPr>
        <w:t>万元</w:t>
      </w:r>
      <w:r w:rsidR="004A08FF">
        <w:rPr>
          <w:rFonts w:ascii="仿宋" w:eastAsia="仿宋" w:hAnsi="仿宋" w:cs="仿宋" w:hint="eastAsia"/>
          <w:sz w:val="32"/>
          <w:szCs w:val="32"/>
        </w:rPr>
        <w:t>，用于药品抽检经费。经费支出主要包括：检验用</w:t>
      </w:r>
      <w:r w:rsidR="008B4DAA">
        <w:rPr>
          <w:rFonts w:ascii="仿宋" w:eastAsia="仿宋" w:hAnsi="仿宋" w:cs="仿宋" w:hint="eastAsia"/>
          <w:sz w:val="32"/>
          <w:szCs w:val="32"/>
        </w:rPr>
        <w:t>购置样品费、检验用</w:t>
      </w:r>
      <w:r w:rsidR="004A08FF">
        <w:rPr>
          <w:rFonts w:ascii="仿宋" w:eastAsia="仿宋" w:hAnsi="仿宋" w:cs="仿宋" w:hint="eastAsia"/>
          <w:sz w:val="32"/>
          <w:szCs w:val="32"/>
        </w:rPr>
        <w:t>耗材、试剂，检验用对照品、质控物、菌种等标准物质</w:t>
      </w:r>
      <w:r w:rsidR="008B4DAA">
        <w:rPr>
          <w:rFonts w:ascii="仿宋" w:eastAsia="仿宋" w:hAnsi="仿宋" w:cs="仿宋" w:hint="eastAsia"/>
          <w:sz w:val="32"/>
          <w:szCs w:val="32"/>
        </w:rPr>
        <w:t>的支出及</w:t>
      </w:r>
      <w:r w:rsidR="004A08FF">
        <w:rPr>
          <w:rFonts w:ascii="仿宋" w:eastAsia="仿宋" w:hAnsi="仿宋" w:cs="仿宋" w:hint="eastAsia"/>
          <w:sz w:val="32"/>
          <w:szCs w:val="32"/>
        </w:rPr>
        <w:t>检验标准购置</w:t>
      </w:r>
      <w:r w:rsidR="008B4DAA">
        <w:rPr>
          <w:rFonts w:ascii="仿宋" w:eastAsia="仿宋" w:hAnsi="仿宋" w:cs="仿宋" w:hint="eastAsia"/>
          <w:sz w:val="32"/>
          <w:szCs w:val="32"/>
        </w:rPr>
        <w:t>、</w:t>
      </w:r>
      <w:r w:rsidR="004A08FF">
        <w:rPr>
          <w:rFonts w:ascii="仿宋" w:eastAsia="仿宋" w:hAnsi="仿宋" w:cs="仿宋" w:hint="eastAsia"/>
          <w:sz w:val="32"/>
          <w:szCs w:val="32"/>
        </w:rPr>
        <w:t>仪器维修、差旅费、办公用品采购及邮电费等的支出。</w:t>
      </w:r>
      <w:r w:rsidR="008B4DAA">
        <w:rPr>
          <w:rFonts w:ascii="仿宋" w:eastAsia="仿宋" w:hAnsi="仿宋" w:cs="仿宋" w:hint="eastAsia"/>
          <w:sz w:val="32"/>
          <w:szCs w:val="32"/>
        </w:rPr>
        <w:t xml:space="preserve">        </w:t>
      </w:r>
      <w:r w:rsidR="006376A8">
        <w:rPr>
          <w:rFonts w:ascii="仿宋" w:eastAsia="仿宋" w:hAnsi="仿宋" w:cs="仿宋" w:hint="eastAsia"/>
          <w:sz w:val="32"/>
          <w:szCs w:val="32"/>
        </w:rPr>
        <w:lastRenderedPageBreak/>
        <w:t>我中心202</w:t>
      </w:r>
      <w:r w:rsidR="008B4DAA">
        <w:rPr>
          <w:rFonts w:ascii="仿宋" w:eastAsia="仿宋" w:hAnsi="仿宋" w:cs="仿宋" w:hint="eastAsia"/>
          <w:sz w:val="32"/>
          <w:szCs w:val="32"/>
        </w:rPr>
        <w:t>1</w:t>
      </w:r>
      <w:r w:rsidR="006376A8">
        <w:rPr>
          <w:rFonts w:ascii="仿宋" w:eastAsia="仿宋" w:hAnsi="仿宋" w:cs="仿宋" w:hint="eastAsia"/>
          <w:sz w:val="32"/>
          <w:szCs w:val="32"/>
        </w:rPr>
        <w:t>年10月3</w:t>
      </w:r>
      <w:r w:rsidR="008B4DAA">
        <w:rPr>
          <w:rFonts w:ascii="仿宋" w:eastAsia="仿宋" w:hAnsi="仿宋" w:cs="仿宋" w:hint="eastAsia"/>
          <w:sz w:val="32"/>
          <w:szCs w:val="32"/>
        </w:rPr>
        <w:t>1</w:t>
      </w:r>
      <w:r w:rsidR="006376A8">
        <w:rPr>
          <w:rFonts w:ascii="仿宋" w:eastAsia="仿宋" w:hAnsi="仿宋" w:cs="仿宋" w:hint="eastAsia"/>
          <w:sz w:val="32"/>
          <w:szCs w:val="32"/>
        </w:rPr>
        <w:t>日前</w:t>
      </w:r>
      <w:r w:rsidR="005A1609">
        <w:rPr>
          <w:rFonts w:ascii="仿宋" w:eastAsia="仿宋" w:hAnsi="仿宋" w:cs="仿宋" w:hint="eastAsia"/>
          <w:sz w:val="32"/>
          <w:szCs w:val="32"/>
        </w:rPr>
        <w:t>完成</w:t>
      </w:r>
      <w:r w:rsidR="005A1609" w:rsidRPr="005A1609">
        <w:rPr>
          <w:rFonts w:ascii="仿宋" w:eastAsia="仿宋" w:hAnsi="仿宋" w:cs="仿宋" w:hint="eastAsia"/>
          <w:sz w:val="32"/>
          <w:szCs w:val="32"/>
        </w:rPr>
        <w:t>全年</w:t>
      </w:r>
      <w:r w:rsidR="005A1609">
        <w:rPr>
          <w:rFonts w:ascii="仿宋" w:eastAsia="仿宋" w:hAnsi="仿宋" w:cs="仿宋" w:hint="eastAsia"/>
          <w:sz w:val="32"/>
          <w:szCs w:val="32"/>
        </w:rPr>
        <w:t>药品抽检</w:t>
      </w:r>
      <w:r w:rsidR="005A1609" w:rsidRPr="005A1609">
        <w:rPr>
          <w:rFonts w:ascii="仿宋" w:eastAsia="仿宋" w:hAnsi="仿宋" w:cs="仿宋" w:hint="eastAsia"/>
          <w:sz w:val="32"/>
          <w:szCs w:val="32"/>
        </w:rPr>
        <w:t>任务</w:t>
      </w:r>
      <w:r w:rsidR="008B4DAA">
        <w:rPr>
          <w:rFonts w:ascii="仿宋" w:eastAsia="仿宋" w:hAnsi="仿宋" w:cs="仿宋" w:hint="eastAsia"/>
          <w:sz w:val="32"/>
          <w:szCs w:val="32"/>
        </w:rPr>
        <w:t>175</w:t>
      </w:r>
      <w:r w:rsidR="005A1609" w:rsidRPr="005A1609">
        <w:rPr>
          <w:rFonts w:ascii="仿宋" w:eastAsia="仿宋" w:hAnsi="仿宋" w:cs="仿宋" w:hint="eastAsia"/>
          <w:sz w:val="32"/>
          <w:szCs w:val="32"/>
        </w:rPr>
        <w:t>批次</w:t>
      </w:r>
      <w:r w:rsidR="008B4DAA">
        <w:rPr>
          <w:rFonts w:ascii="仿宋" w:eastAsia="仿宋" w:hAnsi="仿宋" w:cs="仿宋" w:hint="eastAsia"/>
          <w:sz w:val="32"/>
          <w:szCs w:val="32"/>
        </w:rPr>
        <w:t>。本次抽检的</w:t>
      </w:r>
      <w:r w:rsidR="008B4DAA">
        <w:rPr>
          <w:rFonts w:ascii="仿宋" w:eastAsia="仿宋" w:hAnsi="仿宋" w:cs="仿宋"/>
          <w:sz w:val="32"/>
          <w:szCs w:val="32"/>
        </w:rPr>
        <w:t>175</w:t>
      </w:r>
      <w:r w:rsidR="008B4DAA">
        <w:rPr>
          <w:rFonts w:ascii="仿宋" w:eastAsia="仿宋" w:hAnsi="仿宋" w:cs="仿宋" w:hint="eastAsia"/>
          <w:sz w:val="32"/>
          <w:szCs w:val="32"/>
        </w:rPr>
        <w:t>批次样品来自全国</w:t>
      </w:r>
      <w:r w:rsidR="008B4DAA">
        <w:rPr>
          <w:rFonts w:ascii="仿宋" w:eastAsia="仿宋" w:hAnsi="仿宋" w:cs="仿宋"/>
          <w:sz w:val="32"/>
          <w:szCs w:val="32"/>
        </w:rPr>
        <w:t>22</w:t>
      </w:r>
      <w:r w:rsidR="008B4DAA">
        <w:rPr>
          <w:rFonts w:ascii="仿宋" w:eastAsia="仿宋" w:hAnsi="仿宋" w:cs="仿宋" w:hint="eastAsia"/>
          <w:sz w:val="32"/>
          <w:szCs w:val="32"/>
        </w:rPr>
        <w:t>个省份</w:t>
      </w:r>
      <w:r w:rsidR="008B4DAA">
        <w:rPr>
          <w:rFonts w:ascii="仿宋" w:eastAsia="仿宋" w:hAnsi="仿宋" w:cs="仿宋"/>
          <w:sz w:val="32"/>
          <w:szCs w:val="32"/>
        </w:rPr>
        <w:t>59</w:t>
      </w:r>
      <w:r w:rsidR="008B4DAA">
        <w:rPr>
          <w:rFonts w:ascii="仿宋" w:eastAsia="仿宋" w:hAnsi="仿宋" w:cs="仿宋" w:hint="eastAsia"/>
          <w:sz w:val="32"/>
          <w:szCs w:val="32"/>
        </w:rPr>
        <w:t>个地市的生产企业，其中三门峡本区生产</w:t>
      </w:r>
      <w:r w:rsidR="008B4DAA">
        <w:rPr>
          <w:rFonts w:ascii="仿宋" w:eastAsia="仿宋" w:hAnsi="仿宋" w:cs="仿宋"/>
          <w:sz w:val="32"/>
          <w:szCs w:val="32"/>
        </w:rPr>
        <w:t>29</w:t>
      </w:r>
      <w:r w:rsidR="008B4DAA">
        <w:rPr>
          <w:rFonts w:ascii="仿宋" w:eastAsia="仿宋" w:hAnsi="仿宋" w:cs="仿宋" w:hint="eastAsia"/>
          <w:sz w:val="32"/>
          <w:szCs w:val="32"/>
        </w:rPr>
        <w:t>批次，本省生产</w:t>
      </w:r>
      <w:r w:rsidR="008B4DAA">
        <w:rPr>
          <w:rFonts w:ascii="仿宋" w:eastAsia="仿宋" w:hAnsi="仿宋" w:cs="仿宋"/>
          <w:sz w:val="32"/>
          <w:szCs w:val="32"/>
        </w:rPr>
        <w:t>64</w:t>
      </w:r>
      <w:r w:rsidR="008B4DAA">
        <w:rPr>
          <w:rFonts w:ascii="仿宋" w:eastAsia="仿宋" w:hAnsi="仿宋" w:cs="仿宋" w:hint="eastAsia"/>
          <w:sz w:val="32"/>
          <w:szCs w:val="32"/>
        </w:rPr>
        <w:t>批次；抽样的场所集中覆盖在药品生产企业、药品批发企业、单体药店、连锁药店及医疗机构；本次抽检</w:t>
      </w:r>
      <w:r w:rsidR="008B4DAA">
        <w:rPr>
          <w:rFonts w:ascii="仿宋" w:eastAsia="仿宋" w:hAnsi="仿宋" w:hint="eastAsia"/>
          <w:sz w:val="32"/>
          <w:szCs w:val="32"/>
        </w:rPr>
        <w:t>出具检测报告</w:t>
      </w:r>
      <w:r w:rsidR="008B4DAA">
        <w:rPr>
          <w:rFonts w:ascii="仿宋" w:eastAsia="仿宋" w:hAnsi="仿宋"/>
          <w:sz w:val="32"/>
          <w:szCs w:val="32"/>
        </w:rPr>
        <w:t>175</w:t>
      </w:r>
      <w:r w:rsidR="008B4DAA">
        <w:rPr>
          <w:rFonts w:ascii="仿宋" w:eastAsia="仿宋" w:hAnsi="仿宋" w:hint="eastAsia"/>
          <w:sz w:val="32"/>
          <w:szCs w:val="32"/>
        </w:rPr>
        <w:t>份，及时完成任务。</w:t>
      </w:r>
    </w:p>
    <w:p w:rsidR="00C95B08" w:rsidRPr="00EE0FCB" w:rsidRDefault="00C95B08" w:rsidP="00C95B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Pr="00EE0FCB">
        <w:rPr>
          <w:rFonts w:ascii="仿宋" w:eastAsia="仿宋" w:hAnsi="仿宋" w:hint="eastAsia"/>
          <w:sz w:val="32"/>
          <w:szCs w:val="32"/>
        </w:rPr>
        <w:t>自评发现的问题及整改措施</w:t>
      </w:r>
    </w:p>
    <w:p w:rsidR="00DE56A0" w:rsidRPr="00ED31F2" w:rsidRDefault="00C95B08" w:rsidP="00DE56A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F099F">
        <w:rPr>
          <w:rFonts w:ascii="仿宋" w:eastAsia="仿宋" w:hAnsi="仿宋" w:hint="eastAsia"/>
          <w:sz w:val="32"/>
          <w:szCs w:val="32"/>
        </w:rPr>
        <w:t>通过自评，</w:t>
      </w:r>
      <w:r w:rsidR="008B4DAA">
        <w:rPr>
          <w:rFonts w:ascii="仿宋" w:eastAsia="仿宋" w:hAnsi="仿宋" w:hint="eastAsia"/>
          <w:sz w:val="32"/>
          <w:szCs w:val="32"/>
        </w:rPr>
        <w:t>我中心</w:t>
      </w:r>
      <w:r w:rsidR="00DE56A0">
        <w:rPr>
          <w:rFonts w:ascii="仿宋" w:eastAsia="仿宋" w:hAnsi="仿宋" w:hint="eastAsia"/>
          <w:sz w:val="32"/>
          <w:szCs w:val="32"/>
        </w:rPr>
        <w:t>2021年药品检验费项目</w:t>
      </w:r>
      <w:r w:rsidR="008B4DAA">
        <w:rPr>
          <w:rFonts w:ascii="仿宋" w:eastAsia="仿宋" w:hAnsi="仿宋" w:hint="eastAsia"/>
          <w:sz w:val="32"/>
          <w:szCs w:val="32"/>
        </w:rPr>
        <w:t>预算执行率</w:t>
      </w:r>
      <w:r w:rsidR="00DE56A0">
        <w:rPr>
          <w:rFonts w:ascii="仿宋" w:eastAsia="仿宋" w:hAnsi="仿宋" w:hint="eastAsia"/>
          <w:sz w:val="32"/>
          <w:szCs w:val="32"/>
        </w:rPr>
        <w:t>为69%，偏差的原因是在2021年12月</w:t>
      </w:r>
      <w:proofErr w:type="gramStart"/>
      <w:r w:rsidR="00DE56A0">
        <w:rPr>
          <w:rFonts w:ascii="仿宋" w:eastAsia="仿宋" w:hAnsi="仿宋" w:hint="eastAsia"/>
          <w:sz w:val="32"/>
          <w:szCs w:val="32"/>
        </w:rPr>
        <w:t>封账前检验</w:t>
      </w:r>
      <w:proofErr w:type="gramEnd"/>
      <w:r w:rsidR="00DE56A0">
        <w:rPr>
          <w:rFonts w:ascii="仿宋" w:eastAsia="仿宋" w:hAnsi="仿宋" w:hint="eastAsia"/>
          <w:sz w:val="32"/>
          <w:szCs w:val="32"/>
        </w:rPr>
        <w:t>所需采购的试剂、耗材、标准品等42643.50元已发送银行但未成功支付，所以造成预算执行率有偏差。我中心在2022年将吸取经验教训，提前与采购部门沟通好、计划好，更加严谨、合理的使用项目资金，尽早进行采购申请和支付，避免再出现支付不成功的情况。</w:t>
      </w:r>
    </w:p>
    <w:p w:rsidR="00C95B08" w:rsidRPr="00633FED" w:rsidRDefault="00C95B08" w:rsidP="00C95B0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 w:rsidRPr="00633FED">
        <w:rPr>
          <w:rFonts w:ascii="仿宋" w:eastAsia="仿宋" w:hAnsi="仿宋" w:hint="eastAsia"/>
          <w:sz w:val="32"/>
          <w:szCs w:val="32"/>
        </w:rPr>
        <w:t>绩效自评工作建议及预算安排建议</w:t>
      </w:r>
    </w:p>
    <w:p w:rsidR="00DE56A0" w:rsidRDefault="00DE56A0" w:rsidP="00DE56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45FE">
        <w:rPr>
          <w:rFonts w:ascii="仿宋" w:eastAsia="仿宋" w:hAnsi="仿宋" w:hint="eastAsia"/>
          <w:sz w:val="32"/>
          <w:szCs w:val="32"/>
        </w:rPr>
        <w:t>因</w:t>
      </w:r>
      <w:r>
        <w:rPr>
          <w:rFonts w:ascii="仿宋" w:eastAsia="仿宋" w:hAnsi="仿宋" w:hint="eastAsia"/>
          <w:sz w:val="32"/>
          <w:szCs w:val="32"/>
        </w:rPr>
        <w:t>药品抽检任务时限的原因</w:t>
      </w:r>
      <w:r w:rsidRPr="006D45FE">
        <w:rPr>
          <w:rFonts w:ascii="仿宋" w:eastAsia="仿宋" w:hAnsi="仿宋" w:hint="eastAsia"/>
          <w:sz w:val="32"/>
          <w:szCs w:val="32"/>
        </w:rPr>
        <w:t>，造成</w:t>
      </w:r>
      <w:r>
        <w:rPr>
          <w:rFonts w:ascii="仿宋" w:eastAsia="仿宋" w:hAnsi="仿宋" w:hint="eastAsia"/>
          <w:sz w:val="32"/>
          <w:szCs w:val="32"/>
        </w:rPr>
        <w:t>抽检工作已开始进行，但经费尚未拨付，</w:t>
      </w:r>
      <w:r w:rsidRPr="006D45FE">
        <w:rPr>
          <w:rFonts w:ascii="仿宋" w:eastAsia="仿宋" w:hAnsi="仿宋" w:hint="eastAsia"/>
          <w:sz w:val="32"/>
          <w:szCs w:val="32"/>
        </w:rPr>
        <w:t>建议</w:t>
      </w:r>
      <w:r>
        <w:rPr>
          <w:rFonts w:ascii="仿宋" w:eastAsia="仿宋" w:hAnsi="仿宋" w:hint="eastAsia"/>
          <w:sz w:val="32"/>
          <w:szCs w:val="32"/>
        </w:rPr>
        <w:t>尽早拨付经费，以便工作正常运行</w:t>
      </w:r>
      <w:r w:rsidRPr="006D45FE">
        <w:rPr>
          <w:rFonts w:ascii="仿宋" w:eastAsia="仿宋" w:hAnsi="仿宋" w:hint="eastAsia"/>
          <w:sz w:val="32"/>
          <w:szCs w:val="32"/>
        </w:rPr>
        <w:t>。</w:t>
      </w:r>
    </w:p>
    <w:p w:rsidR="00C95B08" w:rsidRDefault="00C95B08" w:rsidP="00C95B0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45FE">
        <w:rPr>
          <w:rFonts w:ascii="仿宋" w:eastAsia="仿宋" w:hAnsi="仿宋" w:hint="eastAsia"/>
          <w:sz w:val="32"/>
          <w:szCs w:val="32"/>
        </w:rPr>
        <w:t>因检验项目较多，检验耗材费用上涨，造成检验经费紧张，建议适当增加经费拨付。</w:t>
      </w:r>
    </w:p>
    <w:p w:rsidR="00C95B08" w:rsidRDefault="00C95B08" w:rsidP="00C95B08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C95B08" w:rsidRDefault="00C95B08" w:rsidP="00C95B08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三门峡市食品药品检验检测中心</w:t>
      </w:r>
    </w:p>
    <w:p w:rsidR="00C95B08" w:rsidRPr="00C95B08" w:rsidRDefault="00C95B08" w:rsidP="00C95B08">
      <w:pPr>
        <w:ind w:right="640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202</w:t>
      </w:r>
      <w:r w:rsidR="00DE56A0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</w:t>
      </w:r>
      <w:r w:rsidR="00DE56A0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DE56A0">
        <w:rPr>
          <w:rFonts w:ascii="仿宋" w:eastAsia="仿宋" w:hAnsi="仿宋" w:hint="eastAsia"/>
          <w:sz w:val="32"/>
          <w:szCs w:val="32"/>
        </w:rPr>
        <w:t>24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C95B08" w:rsidRPr="00C95B08" w:rsidSect="005920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F6" w:rsidRDefault="00CC0BF6" w:rsidP="00066DF0">
      <w:r>
        <w:separator/>
      </w:r>
    </w:p>
  </w:endnote>
  <w:endnote w:type="continuationSeparator" w:id="0">
    <w:p w:rsidR="00CC0BF6" w:rsidRDefault="00CC0BF6" w:rsidP="00066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F6" w:rsidRDefault="00CC0BF6" w:rsidP="00066DF0">
      <w:r>
        <w:separator/>
      </w:r>
    </w:p>
  </w:footnote>
  <w:footnote w:type="continuationSeparator" w:id="0">
    <w:p w:rsidR="00CC0BF6" w:rsidRDefault="00CC0BF6" w:rsidP="00066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65CC4"/>
    <w:multiLevelType w:val="hybridMultilevel"/>
    <w:tmpl w:val="66A2F668"/>
    <w:lvl w:ilvl="0" w:tplc="9310366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DF0"/>
    <w:rsid w:val="00066DF0"/>
    <w:rsid w:val="00283496"/>
    <w:rsid w:val="00350213"/>
    <w:rsid w:val="00390778"/>
    <w:rsid w:val="00480BB8"/>
    <w:rsid w:val="0048200A"/>
    <w:rsid w:val="004A08FF"/>
    <w:rsid w:val="004B176A"/>
    <w:rsid w:val="00592074"/>
    <w:rsid w:val="005A1609"/>
    <w:rsid w:val="005C237B"/>
    <w:rsid w:val="006376A8"/>
    <w:rsid w:val="008A7DB3"/>
    <w:rsid w:val="008B4DAA"/>
    <w:rsid w:val="00951974"/>
    <w:rsid w:val="00AF1424"/>
    <w:rsid w:val="00B61E53"/>
    <w:rsid w:val="00C13F87"/>
    <w:rsid w:val="00C95B08"/>
    <w:rsid w:val="00CA068D"/>
    <w:rsid w:val="00CC0BF6"/>
    <w:rsid w:val="00DE56A0"/>
    <w:rsid w:val="00ED2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D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DF0"/>
    <w:rPr>
      <w:sz w:val="18"/>
      <w:szCs w:val="18"/>
    </w:rPr>
  </w:style>
  <w:style w:type="paragraph" w:styleId="a5">
    <w:name w:val="List Paragraph"/>
    <w:basedOn w:val="a"/>
    <w:uiPriority w:val="34"/>
    <w:qFormat/>
    <w:rsid w:val="00066DF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XT1</dc:creator>
  <cp:lastModifiedBy>XT1</cp:lastModifiedBy>
  <cp:revision>7</cp:revision>
  <cp:lastPrinted>2022-04-25T03:18:00Z</cp:lastPrinted>
  <dcterms:created xsi:type="dcterms:W3CDTF">2021-05-18T08:09:00Z</dcterms:created>
  <dcterms:modified xsi:type="dcterms:W3CDTF">2022-04-25T03:18:00Z</dcterms:modified>
</cp:coreProperties>
</file>