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2BDFED4">
      <w:pPr>
        <w:keepNext w:val="0"/>
        <w:keepLines w:val="0"/>
        <w:pageBreakBefore w:val="0"/>
        <w:kinsoku/>
        <w:wordWrap/>
        <w:overflowPunct/>
        <w:topLinePunct w:val="0"/>
        <w:autoSpaceDE/>
        <w:autoSpaceDN/>
        <w:bidi w:val="0"/>
        <w:adjustRightInd/>
        <w:snapToGrid/>
        <w:ind w:left="0"/>
        <w:jc w:val="center"/>
        <w:rPr>
          <w:rFonts w:ascii="Times New Roman" w:hAnsi="Times New Roman" w:eastAsia="黑体"/>
          <w:b/>
          <w:bCs/>
          <w:sz w:val="44"/>
          <w:szCs w:val="44"/>
          <w:highlight w:val="none"/>
        </w:rPr>
      </w:pPr>
    </w:p>
    <w:p w14:paraId="65E9997D">
      <w:pPr>
        <w:pStyle w:val="6"/>
        <w:keepNext w:val="0"/>
        <w:keepLines w:val="0"/>
        <w:pageBreakBefore w:val="0"/>
        <w:kinsoku/>
        <w:wordWrap/>
        <w:overflowPunct/>
        <w:topLinePunct w:val="0"/>
        <w:autoSpaceDE/>
        <w:autoSpaceDN/>
        <w:bidi w:val="0"/>
        <w:adjustRightInd/>
        <w:snapToGrid/>
        <w:ind w:left="0"/>
        <w:rPr>
          <w:highlight w:val="none"/>
        </w:rPr>
      </w:pPr>
    </w:p>
    <w:p w14:paraId="21269A61">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bookmarkStart w:id="0" w:name="_Toc28115"/>
      <w:bookmarkStart w:id="1" w:name="_Toc30643"/>
      <w:bookmarkStart w:id="2" w:name="_Toc19457"/>
      <w:bookmarkStart w:id="3" w:name="_Toc23017"/>
      <w:bookmarkStart w:id="4" w:name="_Toc5295"/>
      <w:r>
        <w:rPr>
          <w:rFonts w:hint="eastAsia" w:ascii="方正大标宋简体" w:hAnsi="方正大标宋简体" w:eastAsia="方正大标宋简体" w:cs="方正大标宋简体"/>
          <w:b w:val="0"/>
          <w:bCs/>
          <w:kern w:val="0"/>
          <w:sz w:val="44"/>
          <w:szCs w:val="44"/>
          <w:highlight w:val="none"/>
          <w:lang w:val="en-US" w:eastAsia="zh-CN"/>
        </w:rPr>
        <w:t>灵宝市黄土沟壑水土流失治理工程</w:t>
      </w:r>
    </w:p>
    <w:p w14:paraId="09DBB99E">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r>
        <w:rPr>
          <w:rFonts w:hint="eastAsia" w:ascii="方正大标宋简体" w:hAnsi="方正大标宋简体" w:eastAsia="方正大标宋简体" w:cs="方正大标宋简体"/>
          <w:b w:val="0"/>
          <w:bCs/>
          <w:kern w:val="0"/>
          <w:sz w:val="44"/>
          <w:szCs w:val="44"/>
          <w:highlight w:val="none"/>
          <w:lang w:val="en-US" w:eastAsia="zh-CN"/>
        </w:rPr>
        <w:t>项目资金绩效评价报告</w:t>
      </w:r>
      <w:bookmarkEnd w:id="0"/>
      <w:bookmarkEnd w:id="1"/>
      <w:bookmarkEnd w:id="2"/>
      <w:bookmarkEnd w:id="3"/>
      <w:bookmarkEnd w:id="4"/>
    </w:p>
    <w:p w14:paraId="11DB0EA4">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9"/>
        <w:rPr>
          <w:rFonts w:hint="eastAsia" w:ascii="方正大标宋简体" w:hAnsi="方正大标宋简体" w:eastAsia="方正大标宋简体" w:cs="方正大标宋简体"/>
          <w:b w:val="0"/>
          <w:bCs/>
          <w:kern w:val="0"/>
          <w:sz w:val="44"/>
          <w:szCs w:val="44"/>
          <w:highlight w:val="none"/>
          <w:lang w:val="en-US" w:eastAsia="zh-CN"/>
        </w:rPr>
      </w:pPr>
    </w:p>
    <w:p w14:paraId="36C36609">
      <w:pPr>
        <w:keepNext w:val="0"/>
        <w:keepLines w:val="0"/>
        <w:pageBreakBefore w:val="0"/>
        <w:kinsoku/>
        <w:wordWrap/>
        <w:overflowPunct/>
        <w:topLinePunct w:val="0"/>
        <w:autoSpaceDE/>
        <w:autoSpaceDN/>
        <w:bidi w:val="0"/>
        <w:adjustRightInd/>
        <w:snapToGrid/>
        <w:ind w:left="0"/>
        <w:jc w:val="center"/>
        <w:rPr>
          <w:rFonts w:hint="eastAsia" w:ascii="仿宋" w:hAnsi="仿宋" w:eastAsia="仿宋" w:cs="仿宋"/>
          <w:b/>
          <w:bCs/>
          <w:color w:val="auto"/>
          <w:sz w:val="36"/>
          <w:szCs w:val="36"/>
          <w:highlight w:val="none"/>
          <w:lang w:eastAsia="zh-CN"/>
        </w:rPr>
      </w:pPr>
    </w:p>
    <w:p w14:paraId="04A585FC">
      <w:pPr>
        <w:pStyle w:val="16"/>
        <w:rPr>
          <w:rFonts w:hint="default"/>
          <w:lang w:val="en-US" w:eastAsia="zh-CN"/>
        </w:rPr>
      </w:pPr>
    </w:p>
    <w:p w14:paraId="3669F167">
      <w:pPr>
        <w:pStyle w:val="6"/>
        <w:keepNext w:val="0"/>
        <w:keepLines w:val="0"/>
        <w:pageBreakBefore w:val="0"/>
        <w:kinsoku/>
        <w:wordWrap/>
        <w:overflowPunct/>
        <w:topLinePunct w:val="0"/>
        <w:autoSpaceDE/>
        <w:autoSpaceDN/>
        <w:bidi w:val="0"/>
        <w:adjustRightInd/>
        <w:snapToGrid/>
        <w:ind w:left="0" w:firstLine="2891" w:firstLineChars="900"/>
        <w:jc w:val="both"/>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国审咨字〔2025〕26号</w:t>
      </w:r>
    </w:p>
    <w:p w14:paraId="71E99547">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12B7727F">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5F4FAF0">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0405E3C">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5AA6C33">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7CF47D0E">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4AF6E955">
      <w:pPr>
        <w:pStyle w:val="6"/>
        <w:keepNext w:val="0"/>
        <w:keepLines w:val="0"/>
        <w:pageBreakBefore w:val="0"/>
        <w:kinsoku/>
        <w:wordWrap/>
        <w:overflowPunct/>
        <w:topLinePunct w:val="0"/>
        <w:autoSpaceDE/>
        <w:autoSpaceDN/>
        <w:bidi w:val="0"/>
        <w:adjustRightInd/>
        <w:snapToGrid/>
        <w:ind w:left="0" w:firstLine="1044"/>
        <w:rPr>
          <w:rFonts w:ascii="Times New Roman" w:hAnsi="Times New Roman" w:eastAsia="黑体"/>
          <w:b/>
          <w:bCs/>
          <w:sz w:val="52"/>
          <w:szCs w:val="52"/>
          <w:highlight w:val="none"/>
        </w:rPr>
      </w:pPr>
    </w:p>
    <w:p w14:paraId="667CF24D">
      <w:pPr>
        <w:pStyle w:val="6"/>
        <w:keepNext w:val="0"/>
        <w:keepLines w:val="0"/>
        <w:pageBreakBefore w:val="0"/>
        <w:kinsoku/>
        <w:wordWrap/>
        <w:overflowPunct/>
        <w:topLinePunct w:val="0"/>
        <w:autoSpaceDE/>
        <w:autoSpaceDN/>
        <w:bidi w:val="0"/>
        <w:adjustRightInd/>
        <w:snapToGrid/>
        <w:ind w:left="0"/>
        <w:rPr>
          <w:highlight w:val="none"/>
        </w:rPr>
      </w:pPr>
    </w:p>
    <w:p w14:paraId="0027D664">
      <w:pPr>
        <w:keepNext w:val="0"/>
        <w:keepLines w:val="0"/>
        <w:pageBreakBefore w:val="0"/>
        <w:kinsoku/>
        <w:wordWrap/>
        <w:overflowPunct/>
        <w:topLinePunct w:val="0"/>
        <w:autoSpaceDE/>
        <w:autoSpaceDN/>
        <w:bidi w:val="0"/>
        <w:adjustRightInd/>
        <w:snapToGrid/>
        <w:spacing w:beforeAutospacing="0" w:afterAutospacing="0" w:line="700" w:lineRule="exact"/>
        <w:ind w:left="0" w:leftChars="0"/>
        <w:jc w:val="center"/>
        <w:outlineLvl w:val="9"/>
        <w:rPr>
          <w:rFonts w:hint="eastAsia" w:ascii="宋体" w:hAnsi="宋体" w:eastAsia="宋体" w:cs="宋体"/>
          <w:b/>
          <w:bCs/>
          <w:sz w:val="36"/>
          <w:szCs w:val="36"/>
          <w:highlight w:val="none"/>
        </w:rPr>
      </w:pPr>
      <w:bookmarkStart w:id="5" w:name="_Toc23376"/>
      <w:bookmarkStart w:id="6" w:name="_Toc21906"/>
      <w:bookmarkStart w:id="7" w:name="_Toc30765"/>
      <w:r>
        <w:rPr>
          <w:rFonts w:hint="eastAsia" w:ascii="宋体" w:hAnsi="宋体" w:eastAsia="宋体" w:cs="宋体"/>
          <w:b/>
          <w:bCs/>
          <w:sz w:val="36"/>
          <w:szCs w:val="36"/>
          <w:highlight w:val="none"/>
        </w:rPr>
        <w:t>河南国审会计师事务所有限公司</w:t>
      </w:r>
      <w:bookmarkEnd w:id="5"/>
      <w:bookmarkEnd w:id="6"/>
      <w:bookmarkEnd w:id="7"/>
    </w:p>
    <w:p w14:paraId="10193377">
      <w:pPr>
        <w:pStyle w:val="6"/>
        <w:keepNext w:val="0"/>
        <w:keepLines w:val="0"/>
        <w:pageBreakBefore w:val="0"/>
        <w:kinsoku/>
        <w:wordWrap/>
        <w:overflowPunct/>
        <w:topLinePunct w:val="0"/>
        <w:autoSpaceDE/>
        <w:autoSpaceDN/>
        <w:bidi w:val="0"/>
        <w:adjustRightInd/>
        <w:snapToGrid/>
        <w:ind w:firstLine="3253" w:firstLineChars="900"/>
        <w:jc w:val="both"/>
        <w:rPr>
          <w:rFonts w:hint="eastAsia" w:ascii="宋体" w:hAnsi="宋体" w:cs="宋体"/>
          <w:b/>
          <w:bCs/>
          <w:sz w:val="36"/>
          <w:szCs w:val="36"/>
          <w:highlight w:val="none"/>
          <w:lang w:val="en-US" w:eastAsia="zh-CN"/>
        </w:rPr>
      </w:pPr>
      <w:r>
        <w:rPr>
          <w:rFonts w:hint="eastAsia" w:ascii="宋体" w:hAnsi="宋体" w:cs="宋体"/>
          <w:b/>
          <w:bCs/>
          <w:sz w:val="36"/>
          <w:szCs w:val="36"/>
          <w:highlight w:val="none"/>
          <w:lang w:val="en-US" w:eastAsia="zh-CN"/>
        </w:rPr>
        <w:t>二〇二五年九月</w:t>
      </w:r>
    </w:p>
    <w:p w14:paraId="3294A01B">
      <w:pPr>
        <w:pStyle w:val="6"/>
        <w:keepNext w:val="0"/>
        <w:keepLines w:val="0"/>
        <w:pageBreakBefore w:val="0"/>
        <w:kinsoku/>
        <w:wordWrap/>
        <w:overflowPunct/>
        <w:topLinePunct w:val="0"/>
        <w:autoSpaceDE/>
        <w:autoSpaceDN/>
        <w:bidi w:val="0"/>
        <w:adjustRightInd/>
        <w:snapToGrid/>
        <w:ind w:firstLine="2891" w:firstLineChars="800"/>
        <w:rPr>
          <w:rFonts w:hint="eastAsia" w:ascii="宋体" w:hAnsi="宋体" w:cs="宋体"/>
          <w:b/>
          <w:bCs/>
          <w:sz w:val="36"/>
          <w:szCs w:val="36"/>
          <w:highlight w:val="none"/>
          <w:lang w:val="en-US" w:eastAsia="zh-CN"/>
        </w:rPr>
      </w:pPr>
    </w:p>
    <w:p w14:paraId="712B123C">
      <w:pPr>
        <w:pStyle w:val="6"/>
        <w:keepNext w:val="0"/>
        <w:keepLines w:val="0"/>
        <w:pageBreakBefore w:val="0"/>
        <w:kinsoku/>
        <w:wordWrap/>
        <w:overflowPunct/>
        <w:topLinePunct w:val="0"/>
        <w:autoSpaceDE/>
        <w:autoSpaceDN/>
        <w:bidi w:val="0"/>
        <w:adjustRightInd/>
        <w:snapToGrid/>
        <w:ind w:firstLine="2891" w:firstLineChars="800"/>
        <w:rPr>
          <w:rFonts w:hint="default" w:ascii="宋体" w:hAnsi="宋体" w:cs="宋体"/>
          <w:b/>
          <w:bCs/>
          <w:sz w:val="36"/>
          <w:szCs w:val="36"/>
          <w:highlight w:val="none"/>
          <w:lang w:val="en-US" w:eastAsia="zh-CN"/>
        </w:rPr>
      </w:pPr>
    </w:p>
    <w:p w14:paraId="728D88AE">
      <w:pPr>
        <w:rPr>
          <w:rFonts w:hint="eastAsia" w:ascii="Times New Roman" w:hAnsi="Times New Roman" w:eastAsia="方正小标宋简体"/>
          <w:sz w:val="36"/>
          <w:szCs w:val="36"/>
          <w:highlight w:val="none"/>
          <w:lang w:eastAsia="zh-CN"/>
        </w:rPr>
      </w:pPr>
      <w:r>
        <w:rPr>
          <w:rFonts w:hint="eastAsia" w:ascii="Times New Roman" w:hAnsi="Times New Roman" w:eastAsia="方正小标宋简体"/>
          <w:sz w:val="36"/>
          <w:szCs w:val="36"/>
          <w:highlight w:val="none"/>
          <w:lang w:eastAsia="zh-CN"/>
        </w:rPr>
        <w:br w:type="page"/>
      </w:r>
    </w:p>
    <w:p w14:paraId="4922D538">
      <w:pPr>
        <w:pStyle w:val="16"/>
        <w:rPr>
          <w:rFonts w:hint="eastAsia"/>
          <w:lang w:eastAsia="zh-CN"/>
        </w:rPr>
        <w:sectPr>
          <w:headerReference r:id="rId3" w:type="default"/>
          <w:footerReference r:id="rId4" w:type="default"/>
          <w:footerReference r:id="rId5"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p>
    <w:p w14:paraId="4269F7BD">
      <w:pPr>
        <w:keepNext w:val="0"/>
        <w:keepLines w:val="0"/>
        <w:pageBreakBefore w:val="0"/>
        <w:kinsoku/>
        <w:wordWrap/>
        <w:overflowPunct/>
        <w:topLinePunct w:val="0"/>
        <w:autoSpaceDE/>
        <w:autoSpaceDN/>
        <w:bidi w:val="0"/>
        <w:adjustRightInd/>
        <w:snapToGrid/>
        <w:spacing w:beforeAutospacing="0" w:afterAutospacing="0" w:line="500" w:lineRule="exact"/>
        <w:ind w:left="0" w:leftChars="0" w:firstLine="3840" w:firstLineChars="1200"/>
        <w:textAlignment w:val="auto"/>
        <w:rPr>
          <w:rFonts w:hint="eastAsia" w:ascii="宋体" w:hAnsi="宋体" w:eastAsia="宋体" w:cs="宋体"/>
          <w:b w:val="0"/>
          <w:bCs w:val="0"/>
          <w:sz w:val="32"/>
          <w:szCs w:val="32"/>
          <w:highlight w:val="none"/>
        </w:rPr>
      </w:pPr>
      <w:r>
        <w:rPr>
          <w:rFonts w:hint="eastAsia" w:ascii="宋体" w:hAnsi="宋体" w:eastAsia="宋体" w:cs="宋体"/>
          <w:b w:val="0"/>
          <w:bCs w:val="0"/>
          <w:sz w:val="32"/>
          <w:szCs w:val="32"/>
          <w:highlight w:val="none"/>
        </w:rPr>
        <w:t>目录</w:t>
      </w:r>
    </w:p>
    <w:sdt>
      <w:sdtPr>
        <w:rPr>
          <w:rFonts w:hint="eastAsia" w:ascii="宋体" w:hAnsi="宋体" w:eastAsia="宋体" w:cs="宋体"/>
          <w:b w:val="0"/>
          <w:bCs w:val="0"/>
          <w:kern w:val="2"/>
          <w:sz w:val="24"/>
          <w:szCs w:val="24"/>
          <w:highlight w:val="none"/>
          <w:lang w:val="en-US" w:eastAsia="zh-CN" w:bidi="ar-SA"/>
        </w:rPr>
        <w:id w:val="147454688"/>
        <w15:color w:val="DBDBDB"/>
        <w:docPartObj>
          <w:docPartGallery w:val="Table of Contents"/>
          <w:docPartUnique/>
        </w:docPartObj>
      </w:sdtPr>
      <w:sdtEndPr>
        <w:rPr>
          <w:rFonts w:hint="eastAsia" w:ascii="宋体" w:hAnsi="宋体" w:eastAsia="宋体" w:cs="Times New Roman"/>
          <w:b/>
          <w:bCs w:val="0"/>
          <w:kern w:val="2"/>
          <w:sz w:val="21"/>
          <w:szCs w:val="22"/>
          <w:highlight w:val="none"/>
          <w:lang w:val="en-US" w:eastAsia="zh-CN" w:bidi="ar-SA"/>
        </w:rPr>
      </w:sdtEndPr>
      <w:sdtContent>
        <w:p w14:paraId="3E1CD0A5">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宋体" w:hAnsi="宋体" w:eastAsia="宋体" w:cs="宋体"/>
              <w:b w:val="0"/>
              <w:bCs w:val="0"/>
              <w:kern w:val="2"/>
              <w:sz w:val="24"/>
              <w:szCs w:val="24"/>
              <w:highlight w:val="none"/>
              <w:lang w:val="en-US" w:eastAsia="zh-CN" w:bidi="ar-SA"/>
            </w:rPr>
          </w:pPr>
          <w:bookmarkStart w:id="8" w:name="_Toc24946"/>
          <w:bookmarkStart w:id="9" w:name="_Toc18620"/>
          <w:bookmarkStart w:id="10" w:name="_Toc25696"/>
          <w:r>
            <w:rPr>
              <w:rFonts w:hint="eastAsia" w:ascii="宋体" w:hAnsi="宋体" w:eastAsia="宋体" w:cs="宋体"/>
              <w:b w:val="0"/>
              <w:bCs w:val="0"/>
              <w:sz w:val="24"/>
              <w:szCs w:val="24"/>
              <w:highlight w:val="none"/>
            </w:rPr>
            <w:fldChar w:fldCharType="begin"/>
          </w:r>
          <w:r>
            <w:rPr>
              <w:rFonts w:hint="eastAsia" w:ascii="宋体" w:hAnsi="宋体" w:eastAsia="宋体" w:cs="宋体"/>
              <w:b w:val="0"/>
              <w:bCs w:val="0"/>
              <w:sz w:val="24"/>
              <w:szCs w:val="24"/>
              <w:highlight w:val="none"/>
            </w:rPr>
            <w:instrText xml:space="preserve">TOC \o "1-2" \h \u </w:instrText>
          </w:r>
          <w:r>
            <w:rPr>
              <w:rFonts w:hint="eastAsia" w:ascii="宋体" w:hAnsi="宋体" w:eastAsia="宋体" w:cs="宋体"/>
              <w:b w:val="0"/>
              <w:bCs w:val="0"/>
              <w:sz w:val="24"/>
              <w:szCs w:val="24"/>
              <w:highlight w:val="none"/>
            </w:rPr>
            <w:fldChar w:fldCharType="separate"/>
          </w:r>
        </w:p>
        <w:p w14:paraId="66BAF166">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_Toc3483 </w:instrText>
          </w:r>
          <w:r>
            <w:rPr>
              <w:rFonts w:hint="eastAsia" w:ascii="宋体" w:hAnsi="宋体" w:eastAsia="宋体" w:cs="宋体"/>
              <w:bCs w:val="0"/>
              <w:sz w:val="24"/>
              <w:szCs w:val="24"/>
              <w:highlight w:val="none"/>
            </w:rPr>
            <w:fldChar w:fldCharType="separate"/>
          </w:r>
          <w:r>
            <w:rPr>
              <w:rFonts w:hint="eastAsia" w:ascii="宋体" w:hAnsi="宋体" w:eastAsia="宋体" w:cs="宋体"/>
              <w:kern w:val="2"/>
              <w:sz w:val="24"/>
              <w:szCs w:val="24"/>
              <w:lang w:val="en-US" w:eastAsia="zh-CN" w:bidi="ar-SA"/>
            </w:rPr>
            <w:t>一、</w:t>
          </w:r>
          <w:r>
            <w:rPr>
              <w:rFonts w:hint="eastAsia" w:ascii="宋体" w:hAnsi="宋体" w:eastAsia="宋体" w:cs="宋体"/>
              <w:sz w:val="24"/>
              <w:szCs w:val="24"/>
              <w:highlight w:val="none"/>
              <w:lang w:val="en-US" w:eastAsia="zh-CN"/>
            </w:rPr>
            <w:t>项目基本情况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_Toc3483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35B871FD">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_Toc1507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（一）</w:t>
          </w:r>
          <w:r>
            <w:rPr>
              <w:rFonts w:hint="eastAsia" w:ascii="宋体" w:hAnsi="宋体" w:eastAsia="宋体" w:cs="宋体"/>
              <w:bCs/>
              <w:sz w:val="24"/>
              <w:szCs w:val="24"/>
              <w:highlight w:val="none"/>
            </w:rPr>
            <w:t>项目</w:t>
          </w:r>
          <w:r>
            <w:rPr>
              <w:rFonts w:hint="eastAsia" w:ascii="宋体" w:hAnsi="宋体" w:eastAsia="宋体" w:cs="宋体"/>
              <w:bCs/>
              <w:sz w:val="24"/>
              <w:szCs w:val="24"/>
              <w:highlight w:val="none"/>
              <w:lang w:val="en-US" w:eastAsia="zh-CN"/>
            </w:rPr>
            <w:t>实施情</w:t>
          </w:r>
          <w:r>
            <w:rPr>
              <w:rFonts w:hint="eastAsia" w:ascii="宋体" w:hAnsi="宋体" w:eastAsia="宋体" w:cs="宋体"/>
              <w:bCs/>
              <w:sz w:val="24"/>
              <w:szCs w:val="24"/>
              <w:highlight w:val="none"/>
            </w:rPr>
            <w:t>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_Toc1507 \h </w:instrText>
          </w:r>
          <w:r>
            <w:rPr>
              <w:rFonts w:hint="eastAsia" w:ascii="宋体" w:hAnsi="宋体" w:eastAsia="宋体" w:cs="宋体"/>
              <w:sz w:val="24"/>
              <w:szCs w:val="24"/>
            </w:rPr>
            <w:fldChar w:fldCharType="separate"/>
          </w:r>
          <w:r>
            <w:rPr>
              <w:rFonts w:hint="eastAsia" w:ascii="宋体" w:hAnsi="宋体" w:eastAsia="宋体" w:cs="宋体"/>
              <w:sz w:val="24"/>
              <w:szCs w:val="24"/>
            </w:rPr>
            <w:t>1</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219FDFCA">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_Toc22035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（二）</w:t>
          </w:r>
          <w:r>
            <w:rPr>
              <w:rFonts w:hint="eastAsia" w:ascii="宋体" w:hAnsi="宋体" w:eastAsia="宋体" w:cs="宋体"/>
              <w:bCs/>
              <w:sz w:val="24"/>
              <w:szCs w:val="24"/>
              <w:highlight w:val="none"/>
            </w:rPr>
            <w:t>项目资金</w:t>
          </w:r>
          <w:r>
            <w:rPr>
              <w:rFonts w:hint="eastAsia" w:ascii="宋体" w:hAnsi="宋体" w:eastAsia="宋体" w:cs="宋体"/>
              <w:bCs/>
              <w:sz w:val="24"/>
              <w:szCs w:val="24"/>
              <w:highlight w:val="none"/>
              <w:lang w:val="en-US" w:eastAsia="zh-CN"/>
            </w:rPr>
            <w:t>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_Toc22035 \h </w:instrText>
          </w:r>
          <w:r>
            <w:rPr>
              <w:rFonts w:hint="eastAsia" w:ascii="宋体" w:hAnsi="宋体" w:eastAsia="宋体" w:cs="宋体"/>
              <w:sz w:val="24"/>
              <w:szCs w:val="24"/>
            </w:rPr>
            <w:fldChar w:fldCharType="separate"/>
          </w:r>
          <w:r>
            <w:rPr>
              <w:rFonts w:hint="eastAsia" w:ascii="宋体" w:hAnsi="宋体" w:eastAsia="宋体" w:cs="宋体"/>
              <w:sz w:val="24"/>
              <w:szCs w:val="24"/>
            </w:rPr>
            <w:t>2</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C1A1052">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_Toc4440 </w:instrText>
          </w:r>
          <w:r>
            <w:rPr>
              <w:rFonts w:hint="eastAsia" w:ascii="宋体" w:hAnsi="宋体" w:eastAsia="宋体" w:cs="宋体"/>
              <w:bCs w:val="0"/>
              <w:sz w:val="24"/>
              <w:szCs w:val="24"/>
              <w:highlight w:val="none"/>
            </w:rPr>
            <w:fldChar w:fldCharType="separate"/>
          </w:r>
          <w:r>
            <w:rPr>
              <w:rFonts w:hint="eastAsia" w:ascii="宋体" w:hAnsi="宋体" w:eastAsia="宋体" w:cs="宋体"/>
              <w:kern w:val="2"/>
              <w:sz w:val="24"/>
              <w:szCs w:val="24"/>
              <w:lang w:val="en-US" w:eastAsia="zh-CN" w:bidi="ar-SA"/>
            </w:rPr>
            <w:t>二、</w:t>
          </w:r>
          <w:r>
            <w:rPr>
              <w:rFonts w:hint="eastAsia" w:ascii="宋体" w:hAnsi="宋体" w:eastAsia="宋体" w:cs="宋体"/>
              <w:sz w:val="24"/>
              <w:szCs w:val="24"/>
              <w:highlight w:val="none"/>
            </w:rPr>
            <w:t>绩效评价工作情况</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_Toc4440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76236BC5">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_Toc5946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rPr>
            <w:t>（一）</w:t>
          </w:r>
          <w:r>
            <w:rPr>
              <w:rFonts w:hint="eastAsia" w:ascii="宋体" w:hAnsi="宋体" w:eastAsia="宋体" w:cs="宋体"/>
              <w:bCs/>
              <w:sz w:val="24"/>
              <w:szCs w:val="24"/>
              <w:highlight w:val="none"/>
              <w:lang w:val="en-US" w:eastAsia="zh-CN"/>
            </w:rPr>
            <w:t>绩效评价依据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_Toc5946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06E7B8FE">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_Toc27891 </w:instrText>
          </w:r>
          <w:r>
            <w:rPr>
              <w:rFonts w:hint="eastAsia" w:ascii="宋体" w:hAnsi="宋体" w:eastAsia="宋体" w:cs="宋体"/>
              <w:bCs w:val="0"/>
              <w:sz w:val="24"/>
              <w:szCs w:val="24"/>
              <w:highlight w:val="none"/>
            </w:rPr>
            <w:fldChar w:fldCharType="separate"/>
          </w:r>
          <w:r>
            <w:rPr>
              <w:rFonts w:hint="eastAsia" w:ascii="宋体" w:hAnsi="宋体" w:eastAsia="宋体" w:cs="宋体"/>
              <w:bCs/>
              <w:sz w:val="24"/>
              <w:szCs w:val="24"/>
              <w:lang w:val="en-US" w:eastAsia="zh-CN"/>
            </w:rPr>
            <w:t>（二）</w:t>
          </w:r>
          <w:r>
            <w:rPr>
              <w:rFonts w:hint="eastAsia" w:ascii="宋体" w:hAnsi="宋体" w:eastAsia="宋体" w:cs="宋体"/>
              <w:bCs/>
              <w:sz w:val="24"/>
              <w:szCs w:val="24"/>
              <w:highlight w:val="none"/>
              <w:lang w:val="en-US" w:eastAsia="zh-CN"/>
            </w:rPr>
            <w:t>绩效评价内容</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_Toc27891 \h </w:instrText>
          </w:r>
          <w:r>
            <w:rPr>
              <w:rFonts w:hint="eastAsia" w:ascii="宋体" w:hAnsi="宋体" w:eastAsia="宋体" w:cs="宋体"/>
              <w:sz w:val="24"/>
              <w:szCs w:val="24"/>
            </w:rPr>
            <w:fldChar w:fldCharType="separate"/>
          </w:r>
          <w:r>
            <w:rPr>
              <w:rFonts w:hint="eastAsia" w:ascii="宋体" w:hAnsi="宋体" w:eastAsia="宋体" w:cs="宋体"/>
              <w:sz w:val="24"/>
              <w:szCs w:val="24"/>
            </w:rPr>
            <w:t>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0A5F9AAF">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_Toc19040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（三）绩效评价原则</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_Toc19040 \h </w:instrText>
          </w:r>
          <w:r>
            <w:rPr>
              <w:rFonts w:hint="eastAsia" w:ascii="宋体" w:hAnsi="宋体" w:eastAsia="宋体" w:cs="宋体"/>
              <w:sz w:val="24"/>
              <w:szCs w:val="24"/>
            </w:rPr>
            <w:fldChar w:fldCharType="separate"/>
          </w:r>
          <w:r>
            <w:rPr>
              <w:rFonts w:hint="eastAsia" w:ascii="宋体" w:hAnsi="宋体" w:eastAsia="宋体" w:cs="宋体"/>
              <w:sz w:val="24"/>
              <w:szCs w:val="24"/>
            </w:rPr>
            <w:t>4</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0757F9E">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_Toc6209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（四）绩效评价方法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_Toc6209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2B9F593B">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_Toc13906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bCs/>
              <w:sz w:val="24"/>
              <w:szCs w:val="24"/>
              <w:highlight w:val="none"/>
              <w:lang w:val="en-US" w:eastAsia="zh-CN"/>
            </w:rPr>
            <w:t>绩效评价指标体系</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_Toc13906 \h </w:instrText>
          </w:r>
          <w:r>
            <w:rPr>
              <w:rFonts w:hint="eastAsia" w:ascii="宋体" w:hAnsi="宋体" w:eastAsia="宋体" w:cs="宋体"/>
              <w:sz w:val="24"/>
              <w:szCs w:val="24"/>
            </w:rPr>
            <w:fldChar w:fldCharType="separate"/>
          </w:r>
          <w:r>
            <w:rPr>
              <w:rFonts w:hint="eastAsia" w:ascii="宋体" w:hAnsi="宋体" w:eastAsia="宋体" w:cs="宋体"/>
              <w:sz w:val="24"/>
              <w:szCs w:val="24"/>
            </w:rPr>
            <w:t>5</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04517E2A">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_Toc22129 </w:instrText>
          </w:r>
          <w:r>
            <w:rPr>
              <w:rFonts w:hint="eastAsia" w:ascii="宋体" w:hAnsi="宋体" w:eastAsia="宋体" w:cs="宋体"/>
              <w:bCs w:val="0"/>
              <w:sz w:val="24"/>
              <w:szCs w:val="24"/>
              <w:highlight w:val="none"/>
            </w:rPr>
            <w:fldChar w:fldCharType="separate"/>
          </w:r>
          <w:r>
            <w:rPr>
              <w:rFonts w:hint="eastAsia" w:ascii="宋体" w:hAnsi="宋体" w:eastAsia="宋体" w:cs="宋体"/>
              <w:kern w:val="2"/>
              <w:sz w:val="24"/>
              <w:szCs w:val="24"/>
              <w:lang w:val="en-US" w:eastAsia="zh-CN" w:bidi="ar-SA"/>
            </w:rPr>
            <w:t>三、成本预算绩效分析</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_Toc22129 \h </w:instrText>
          </w:r>
          <w:r>
            <w:rPr>
              <w:rFonts w:hint="eastAsia" w:ascii="宋体" w:hAnsi="宋体" w:eastAsia="宋体" w:cs="宋体"/>
              <w:sz w:val="24"/>
              <w:szCs w:val="24"/>
            </w:rPr>
            <w:fldChar w:fldCharType="separate"/>
          </w:r>
          <w:r>
            <w:rPr>
              <w:rFonts w:hint="eastAsia" w:ascii="宋体" w:hAnsi="宋体" w:eastAsia="宋体" w:cs="宋体"/>
              <w:sz w:val="24"/>
              <w:szCs w:val="24"/>
            </w:rPr>
            <w:t>6</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5F865265">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_Toc10109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lang w:eastAsia="zh-CN"/>
            </w:rPr>
            <w:t>四、</w:t>
          </w:r>
          <w:r>
            <w:rPr>
              <w:rFonts w:hint="eastAsia" w:ascii="宋体" w:hAnsi="宋体" w:eastAsia="宋体" w:cs="宋体"/>
              <w:sz w:val="24"/>
              <w:szCs w:val="24"/>
              <w:highlight w:val="none"/>
              <w:lang w:val="en-US" w:eastAsia="zh-CN"/>
            </w:rPr>
            <w:t>综合评价情况及评价结论</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_Toc10109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7BF85688">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_Toc9383 </w:instrText>
          </w:r>
          <w:r>
            <w:rPr>
              <w:rFonts w:hint="eastAsia" w:ascii="宋体" w:hAnsi="宋体" w:eastAsia="宋体" w:cs="宋体"/>
              <w:bCs w:val="0"/>
              <w:sz w:val="24"/>
              <w:szCs w:val="24"/>
              <w:highlight w:val="none"/>
            </w:rPr>
            <w:fldChar w:fldCharType="separate"/>
          </w:r>
          <w:r>
            <w:rPr>
              <w:rFonts w:hint="eastAsia" w:ascii="宋体" w:hAnsi="宋体" w:eastAsia="宋体" w:cs="宋体"/>
              <w:sz w:val="24"/>
              <w:szCs w:val="24"/>
              <w:highlight w:val="none"/>
              <w:lang w:val="en-US" w:eastAsia="zh-CN"/>
            </w:rPr>
            <w:t>五、</w:t>
          </w:r>
          <w:r>
            <w:rPr>
              <w:rFonts w:hint="eastAsia" w:ascii="宋体" w:hAnsi="宋体" w:eastAsia="宋体" w:cs="宋体"/>
              <w:sz w:val="24"/>
              <w:szCs w:val="24"/>
              <w:highlight w:val="none"/>
            </w:rPr>
            <w:t>主要经验</w:t>
          </w:r>
          <w:r>
            <w:rPr>
              <w:rFonts w:hint="eastAsia" w:ascii="宋体" w:hAnsi="宋体" w:eastAsia="宋体" w:cs="宋体"/>
              <w:sz w:val="24"/>
              <w:szCs w:val="24"/>
              <w:highlight w:val="none"/>
              <w:lang w:val="en-US" w:eastAsia="zh-CN"/>
            </w:rPr>
            <w:t>及</w:t>
          </w:r>
          <w:r>
            <w:rPr>
              <w:rFonts w:hint="eastAsia" w:ascii="宋体" w:hAnsi="宋体" w:eastAsia="宋体" w:cs="宋体"/>
              <w:sz w:val="24"/>
              <w:szCs w:val="24"/>
              <w:highlight w:val="none"/>
            </w:rPr>
            <w:t>做法</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_Toc9383 \h </w:instrText>
          </w:r>
          <w:r>
            <w:rPr>
              <w:rFonts w:hint="eastAsia" w:ascii="宋体" w:hAnsi="宋体" w:eastAsia="宋体" w:cs="宋体"/>
              <w:sz w:val="24"/>
              <w:szCs w:val="24"/>
            </w:rPr>
            <w:fldChar w:fldCharType="separate"/>
          </w:r>
          <w:r>
            <w:rPr>
              <w:rFonts w:hint="eastAsia" w:ascii="宋体" w:hAnsi="宋体" w:eastAsia="宋体" w:cs="宋体"/>
              <w:sz w:val="24"/>
              <w:szCs w:val="24"/>
            </w:rPr>
            <w:t>12</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66B9F2A">
          <w:pPr>
            <w:pStyle w:val="13"/>
            <w:tabs>
              <w:tab w:val="right" w:leader="dot" w:pos="8845"/>
              <w:tab w:val="clear" w:pos="8296"/>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_Toc23132 </w:instrText>
          </w:r>
          <w:r>
            <w:rPr>
              <w:rFonts w:hint="eastAsia" w:ascii="宋体" w:hAnsi="宋体" w:eastAsia="宋体" w:cs="宋体"/>
              <w:bCs w:val="0"/>
              <w:sz w:val="24"/>
              <w:szCs w:val="24"/>
              <w:highlight w:val="none"/>
            </w:rPr>
            <w:fldChar w:fldCharType="separate"/>
          </w:r>
          <w:r>
            <w:rPr>
              <w:rFonts w:hint="eastAsia" w:ascii="宋体" w:hAnsi="宋体" w:eastAsia="宋体" w:cs="宋体"/>
              <w:kern w:val="2"/>
              <w:sz w:val="24"/>
              <w:szCs w:val="24"/>
              <w:lang w:val="en-US" w:eastAsia="zh-CN" w:bidi="ar-SA"/>
            </w:rPr>
            <w:t>六、</w:t>
          </w:r>
          <w:r>
            <w:rPr>
              <w:rFonts w:hint="eastAsia" w:ascii="宋体" w:hAnsi="宋体" w:eastAsia="宋体" w:cs="宋体"/>
              <w:sz w:val="24"/>
              <w:szCs w:val="24"/>
              <w:highlight w:val="none"/>
              <w:lang w:val="en-US" w:eastAsia="zh-CN"/>
            </w:rPr>
            <w:t>存在的问题和建议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_Toc23132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156A00EB">
          <w:pPr>
            <w:pStyle w:val="15"/>
            <w:tabs>
              <w:tab w:val="right" w:leader="dot" w:pos="8845"/>
            </w:tabs>
            <w:rPr>
              <w:rFonts w:hint="eastAsia" w:ascii="宋体" w:hAnsi="宋体" w:eastAsia="宋体" w:cs="宋体"/>
              <w:sz w:val="24"/>
              <w:szCs w:val="24"/>
            </w:rPr>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_Toc8125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sz w:val="24"/>
              <w:szCs w:val="24"/>
              <w:lang w:eastAsia="zh-CN"/>
            </w:rPr>
            <w:t>（一）</w:t>
          </w:r>
          <w:r>
            <w:rPr>
              <w:rFonts w:hint="eastAsia" w:ascii="宋体" w:hAnsi="宋体" w:eastAsia="宋体" w:cs="宋体"/>
              <w:bCs w:val="0"/>
              <w:kern w:val="2"/>
              <w:sz w:val="24"/>
              <w:szCs w:val="24"/>
              <w:highlight w:val="none"/>
              <w:lang w:val="en-US" w:eastAsia="zh-CN" w:bidi="ar-SA"/>
            </w:rPr>
            <w:t>存在的问题</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_Toc8125 \h </w:instrText>
          </w:r>
          <w:r>
            <w:rPr>
              <w:rFonts w:hint="eastAsia" w:ascii="宋体" w:hAnsi="宋体" w:eastAsia="宋体" w:cs="宋体"/>
              <w:sz w:val="24"/>
              <w:szCs w:val="24"/>
            </w:rPr>
            <w:fldChar w:fldCharType="separate"/>
          </w:r>
          <w:r>
            <w:rPr>
              <w:rFonts w:hint="eastAsia" w:ascii="宋体" w:hAnsi="宋体" w:eastAsia="宋体" w:cs="宋体"/>
              <w:sz w:val="24"/>
              <w:szCs w:val="24"/>
            </w:rPr>
            <w:t>13</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6DB9E277">
          <w:pPr>
            <w:pStyle w:val="15"/>
            <w:tabs>
              <w:tab w:val="right" w:leader="dot" w:pos="8845"/>
            </w:tabs>
          </w:pPr>
          <w:r>
            <w:rPr>
              <w:rFonts w:hint="eastAsia" w:ascii="宋体" w:hAnsi="宋体" w:eastAsia="宋体" w:cs="宋体"/>
              <w:bCs w:val="0"/>
              <w:sz w:val="24"/>
              <w:szCs w:val="24"/>
              <w:highlight w:val="none"/>
            </w:rPr>
            <w:fldChar w:fldCharType="begin"/>
          </w:r>
          <w:r>
            <w:rPr>
              <w:rFonts w:hint="eastAsia" w:ascii="宋体" w:hAnsi="宋体" w:eastAsia="宋体" w:cs="宋体"/>
              <w:bCs w:val="0"/>
              <w:sz w:val="24"/>
              <w:szCs w:val="24"/>
              <w:highlight w:val="none"/>
            </w:rPr>
            <w:instrText xml:space="preserve"> HYPERLINK \l _Toc12103 </w:instrText>
          </w:r>
          <w:r>
            <w:rPr>
              <w:rFonts w:hint="eastAsia" w:ascii="宋体" w:hAnsi="宋体" w:eastAsia="宋体" w:cs="宋体"/>
              <w:bCs w:val="0"/>
              <w:sz w:val="24"/>
              <w:szCs w:val="24"/>
              <w:highlight w:val="none"/>
            </w:rPr>
            <w:fldChar w:fldCharType="separate"/>
          </w:r>
          <w:r>
            <w:rPr>
              <w:rFonts w:hint="eastAsia" w:ascii="宋体" w:hAnsi="宋体" w:eastAsia="宋体" w:cs="宋体"/>
              <w:bCs w:val="0"/>
              <w:kern w:val="2"/>
              <w:sz w:val="24"/>
              <w:szCs w:val="24"/>
              <w:highlight w:val="none"/>
              <w:lang w:val="en-US" w:eastAsia="zh-CN" w:bidi="ar-SA"/>
            </w:rPr>
            <w:t>（二）相关建议</w:t>
          </w:r>
          <w:r>
            <w:rPr>
              <w:rFonts w:hint="eastAsia" w:ascii="宋体" w:hAnsi="宋体" w:eastAsia="宋体" w:cs="宋体"/>
              <w:sz w:val="24"/>
              <w:szCs w:val="24"/>
            </w:rPr>
            <w:tab/>
          </w:r>
          <w:r>
            <w:rPr>
              <w:rFonts w:hint="eastAsia" w:ascii="宋体" w:hAnsi="宋体" w:eastAsia="宋体" w:cs="宋体"/>
              <w:sz w:val="24"/>
              <w:szCs w:val="24"/>
            </w:rPr>
            <w:fldChar w:fldCharType="begin"/>
          </w:r>
          <w:r>
            <w:rPr>
              <w:rFonts w:hint="eastAsia" w:ascii="宋体" w:hAnsi="宋体" w:eastAsia="宋体" w:cs="宋体"/>
              <w:sz w:val="24"/>
              <w:szCs w:val="24"/>
            </w:rPr>
            <w:instrText xml:space="preserve"> PAGEREF _Toc12103 \h </w:instrText>
          </w:r>
          <w:r>
            <w:rPr>
              <w:rFonts w:hint="eastAsia" w:ascii="宋体" w:hAnsi="宋体" w:eastAsia="宋体" w:cs="宋体"/>
              <w:sz w:val="24"/>
              <w:szCs w:val="24"/>
            </w:rPr>
            <w:fldChar w:fldCharType="separate"/>
          </w:r>
          <w:r>
            <w:rPr>
              <w:rFonts w:hint="eastAsia" w:ascii="宋体" w:hAnsi="宋体" w:eastAsia="宋体" w:cs="宋体"/>
              <w:sz w:val="24"/>
              <w:szCs w:val="24"/>
            </w:rPr>
            <w:t>14</w:t>
          </w:r>
          <w:r>
            <w:rPr>
              <w:rFonts w:hint="eastAsia" w:ascii="宋体" w:hAnsi="宋体" w:eastAsia="宋体" w:cs="宋体"/>
              <w:sz w:val="24"/>
              <w:szCs w:val="24"/>
            </w:rPr>
            <w:fldChar w:fldCharType="end"/>
          </w:r>
          <w:r>
            <w:rPr>
              <w:rFonts w:hint="eastAsia" w:ascii="宋体" w:hAnsi="宋体" w:eastAsia="宋体" w:cs="宋体"/>
              <w:bCs w:val="0"/>
              <w:sz w:val="24"/>
              <w:szCs w:val="24"/>
              <w:highlight w:val="none"/>
            </w:rPr>
            <w:fldChar w:fldCharType="end"/>
          </w:r>
        </w:p>
        <w:p w14:paraId="4722CBC6">
          <w:pPr>
            <w:keepNext w:val="0"/>
            <w:keepLines w:val="0"/>
            <w:pageBreakBefore w:val="0"/>
            <w:kinsoku/>
            <w:wordWrap/>
            <w:overflowPunct/>
            <w:topLinePunct w:val="0"/>
            <w:autoSpaceDE/>
            <w:autoSpaceDN/>
            <w:bidi w:val="0"/>
            <w:adjustRightInd/>
            <w:snapToGrid/>
            <w:spacing w:beforeAutospacing="0" w:afterAutospacing="0" w:line="360" w:lineRule="exact"/>
            <w:ind w:left="0" w:leftChars="0"/>
            <w:textAlignment w:val="auto"/>
            <w:rPr>
              <w:rFonts w:hint="eastAsia" w:ascii="方正大标宋简体" w:hAnsi="方正大标宋简体" w:eastAsia="方正大标宋简体" w:cs="方正大标宋简体"/>
              <w:b w:val="0"/>
              <w:bCs w:val="0"/>
              <w:kern w:val="0"/>
              <w:sz w:val="36"/>
              <w:szCs w:val="36"/>
              <w:highlight w:val="none"/>
              <w:lang w:val="en-US" w:eastAsia="zh-CN" w:bidi="ar-SA"/>
            </w:rPr>
            <w:sectPr>
              <w:headerReference r:id="rId6" w:type="default"/>
              <w:footerReference r:id="rId7" w:type="default"/>
              <w:footerReference r:id="rId8"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pPr>
          <w:r>
            <w:rPr>
              <w:rFonts w:hint="eastAsia" w:ascii="宋体" w:hAnsi="宋体" w:eastAsia="宋体" w:cs="宋体"/>
              <w:b w:val="0"/>
              <w:bCs w:val="0"/>
              <w:sz w:val="24"/>
              <w:szCs w:val="24"/>
              <w:highlight w:val="none"/>
            </w:rPr>
            <w:fldChar w:fldCharType="end"/>
          </w:r>
          <w:bookmarkEnd w:id="8"/>
          <w:bookmarkEnd w:id="9"/>
          <w:bookmarkEnd w:id="10"/>
        </w:p>
      </w:sdtContent>
    </w:sdt>
    <w:p w14:paraId="70987639">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1" w:name="_Toc550"/>
      <w:bookmarkStart w:id="12" w:name="_Toc11443"/>
      <w:r>
        <w:rPr>
          <w:rFonts w:hint="eastAsia" w:ascii="方正大标宋简体" w:hAnsi="方正大标宋简体" w:eastAsia="方正大标宋简体" w:cs="方正大标宋简体"/>
          <w:b w:val="0"/>
          <w:bCs w:val="0"/>
          <w:kern w:val="0"/>
          <w:sz w:val="44"/>
          <w:szCs w:val="44"/>
          <w:highlight w:val="none"/>
          <w:lang w:val="en-US" w:eastAsia="zh-CN" w:bidi="ar-SA"/>
        </w:rPr>
        <w:t>灵宝市黄土沟壑水土流失治理工程</w:t>
      </w:r>
      <w:bookmarkEnd w:id="11"/>
      <w:bookmarkEnd w:id="12"/>
    </w:p>
    <w:p w14:paraId="68B835B7">
      <w:pPr>
        <w:keepNext w:val="0"/>
        <w:keepLines w:val="0"/>
        <w:pageBreakBefore w:val="0"/>
        <w:widowControl/>
        <w:kinsoku/>
        <w:wordWrap/>
        <w:overflowPunct/>
        <w:topLinePunct w:val="0"/>
        <w:autoSpaceDE/>
        <w:autoSpaceDN/>
        <w:bidi w:val="0"/>
        <w:adjustRightInd/>
        <w:snapToGrid/>
        <w:spacing w:beforeAutospacing="0" w:afterAutospacing="0" w:line="700" w:lineRule="exact"/>
        <w:ind w:left="0" w:leftChars="0"/>
        <w:jc w:val="center"/>
        <w:textAlignment w:val="auto"/>
        <w:outlineLvl w:val="0"/>
        <w:rPr>
          <w:rFonts w:hint="eastAsia" w:ascii="方正大标宋简体" w:hAnsi="方正大标宋简体" w:eastAsia="方正大标宋简体" w:cs="方正大标宋简体"/>
          <w:b w:val="0"/>
          <w:bCs w:val="0"/>
          <w:kern w:val="0"/>
          <w:sz w:val="44"/>
          <w:szCs w:val="44"/>
          <w:highlight w:val="none"/>
          <w:lang w:val="en-US" w:eastAsia="zh-CN" w:bidi="ar-SA"/>
        </w:rPr>
      </w:pPr>
      <w:bookmarkStart w:id="13" w:name="_Toc26601"/>
      <w:bookmarkStart w:id="14" w:name="_Toc16800"/>
      <w:r>
        <w:rPr>
          <w:rFonts w:hint="eastAsia" w:ascii="方正大标宋简体" w:hAnsi="方正大标宋简体" w:eastAsia="方正大标宋简体" w:cs="方正大标宋简体"/>
          <w:b w:val="0"/>
          <w:bCs w:val="0"/>
          <w:kern w:val="0"/>
          <w:sz w:val="44"/>
          <w:szCs w:val="44"/>
          <w:highlight w:val="none"/>
          <w:lang w:val="en-US" w:eastAsia="zh-CN" w:bidi="ar-SA"/>
        </w:rPr>
        <w:t>项目资金绩效评价报告</w:t>
      </w:r>
      <w:bookmarkEnd w:id="13"/>
      <w:bookmarkEnd w:id="14"/>
    </w:p>
    <w:p w14:paraId="2A556FDD">
      <w:pPr>
        <w:pStyle w:val="6"/>
        <w:keepNext w:val="0"/>
        <w:keepLines w:val="0"/>
        <w:pageBreakBefore w:val="0"/>
        <w:kinsoku/>
        <w:wordWrap/>
        <w:overflowPunct/>
        <w:topLinePunct w:val="0"/>
        <w:autoSpaceDE/>
        <w:autoSpaceDN/>
        <w:bidi w:val="0"/>
        <w:adjustRightInd/>
        <w:snapToGrid/>
        <w:ind w:left="0" w:firstLine="1044"/>
        <w:jc w:val="center"/>
        <w:rPr>
          <w:rFonts w:ascii="Times New Roman" w:hAnsi="Times New Roman" w:eastAsia="黑体"/>
          <w:b/>
          <w:bCs/>
          <w:sz w:val="52"/>
          <w:szCs w:val="52"/>
          <w:highlight w:val="none"/>
        </w:rPr>
      </w:pPr>
      <w:r>
        <w:rPr>
          <w:rFonts w:hint="eastAsia" w:ascii="仿宋" w:hAnsi="仿宋" w:eastAsia="仿宋" w:cs="仿宋"/>
          <w:b/>
          <w:bCs/>
          <w:color w:val="auto"/>
          <w:kern w:val="2"/>
          <w:sz w:val="32"/>
          <w:szCs w:val="32"/>
          <w:highlight w:val="none"/>
          <w:lang w:val="en-US" w:eastAsia="zh-CN" w:bidi="ar-SA"/>
        </w:rPr>
        <w:t>国审咨字〔2025〕26号</w:t>
      </w:r>
    </w:p>
    <w:p w14:paraId="555D89D0">
      <w:pPr>
        <w:pStyle w:val="6"/>
        <w:keepNext w:val="0"/>
        <w:keepLines w:val="0"/>
        <w:pageBreakBefore w:val="0"/>
        <w:numPr>
          <w:ilvl w:val="0"/>
          <w:numId w:val="0"/>
        </w:numPr>
        <w:kinsoku/>
        <w:wordWrap/>
        <w:overflowPunct/>
        <w:topLinePunct w:val="0"/>
        <w:autoSpaceDE/>
        <w:autoSpaceDN/>
        <w:bidi w:val="0"/>
        <w:adjustRightInd/>
        <w:snapToGrid/>
        <w:spacing w:beforeAutospacing="0" w:afterAutospacing="0" w:line="560" w:lineRule="exact"/>
        <w:ind w:left="210" w:leftChars="0" w:firstLine="420" w:firstLineChars="0"/>
        <w:outlineLvl w:val="0"/>
        <w:rPr>
          <w:rFonts w:hint="eastAsia" w:ascii="黑体" w:hAnsi="黑体" w:eastAsia="黑体" w:cs="黑体"/>
          <w:sz w:val="32"/>
          <w:szCs w:val="32"/>
          <w:highlight w:val="none"/>
        </w:rPr>
      </w:pPr>
      <w:bookmarkStart w:id="15" w:name="_Toc17397"/>
      <w:bookmarkStart w:id="16" w:name="_Toc3483"/>
      <w:bookmarkStart w:id="17" w:name="_Toc1349"/>
      <w:bookmarkStart w:id="18" w:name="_Toc24306"/>
      <w:bookmarkStart w:id="19" w:name="_Toc8689"/>
      <w:bookmarkStart w:id="20" w:name="_Toc15470"/>
      <w:bookmarkStart w:id="21" w:name="_Toc3566"/>
      <w:r>
        <w:rPr>
          <w:rFonts w:hint="eastAsia" w:ascii="黑体" w:hAnsi="黑体" w:eastAsia="黑体" w:cs="黑体"/>
          <w:kern w:val="2"/>
          <w:sz w:val="32"/>
          <w:szCs w:val="32"/>
          <w:lang w:val="en-US" w:eastAsia="zh-CN" w:bidi="ar-SA"/>
        </w:rPr>
        <w:t>一、</w:t>
      </w:r>
      <w:r>
        <w:rPr>
          <w:rFonts w:hint="eastAsia" w:ascii="黑体" w:hAnsi="黑体" w:eastAsia="黑体" w:cs="黑体"/>
          <w:sz w:val="32"/>
          <w:szCs w:val="32"/>
          <w:highlight w:val="none"/>
          <w:lang w:val="en-US" w:eastAsia="zh-CN"/>
        </w:rPr>
        <w:t>项目基本情况</w:t>
      </w:r>
      <w:bookmarkEnd w:id="15"/>
      <w:bookmarkEnd w:id="16"/>
      <w:bookmarkEnd w:id="17"/>
      <w:bookmarkEnd w:id="18"/>
      <w:bookmarkEnd w:id="19"/>
    </w:p>
    <w:bookmarkEnd w:id="20"/>
    <w:bookmarkEnd w:id="21"/>
    <w:p w14:paraId="3794752C">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22" w:name="_Toc25891"/>
      <w:bookmarkStart w:id="23" w:name="_Toc10920"/>
      <w:bookmarkStart w:id="24" w:name="_Toc7380"/>
      <w:bookmarkStart w:id="25" w:name="_Toc20499"/>
      <w:bookmarkStart w:id="26" w:name="_Toc58526022"/>
      <w:bookmarkStart w:id="27" w:name="_Toc1507"/>
      <w:r>
        <w:rPr>
          <w:rFonts w:hint="eastAsia" w:ascii="楷体" w:hAnsi="楷体" w:eastAsia="楷体" w:cs="楷体"/>
          <w:b w:val="0"/>
          <w:bCs/>
          <w:sz w:val="32"/>
          <w:szCs w:val="32"/>
          <w:highlight w:val="none"/>
        </w:rPr>
        <w:t>项目</w:t>
      </w:r>
      <w:bookmarkEnd w:id="22"/>
      <w:bookmarkEnd w:id="23"/>
      <w:bookmarkEnd w:id="24"/>
      <w:bookmarkEnd w:id="25"/>
      <w:bookmarkEnd w:id="26"/>
      <w:r>
        <w:rPr>
          <w:rFonts w:hint="eastAsia" w:ascii="楷体" w:hAnsi="楷体" w:eastAsia="楷体" w:cs="楷体"/>
          <w:b w:val="0"/>
          <w:bCs/>
          <w:sz w:val="32"/>
          <w:szCs w:val="32"/>
          <w:highlight w:val="none"/>
          <w:lang w:val="en-US" w:eastAsia="zh-CN"/>
        </w:rPr>
        <w:t>实施情</w:t>
      </w:r>
      <w:r>
        <w:rPr>
          <w:rFonts w:hint="eastAsia" w:ascii="楷体" w:hAnsi="楷体" w:eastAsia="楷体" w:cs="楷体"/>
          <w:b w:val="0"/>
          <w:bCs/>
          <w:sz w:val="32"/>
          <w:szCs w:val="32"/>
          <w:highlight w:val="none"/>
        </w:rPr>
        <w:t>况</w:t>
      </w:r>
      <w:bookmarkEnd w:id="27"/>
    </w:p>
    <w:p w14:paraId="59222660">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bookmarkStart w:id="28" w:name="_Toc15064"/>
      <w:bookmarkStart w:id="29" w:name="_Toc14335"/>
      <w:bookmarkStart w:id="30" w:name="_Toc10065"/>
      <w:r>
        <w:rPr>
          <w:rFonts w:hint="eastAsia" w:ascii="仿宋" w:hAnsi="仿宋" w:eastAsia="仿宋" w:cs="仿宋"/>
          <w:sz w:val="32"/>
          <w:szCs w:val="32"/>
          <w:highlight w:val="none"/>
        </w:rPr>
        <w:t>项目背景</w:t>
      </w:r>
    </w:p>
    <w:p w14:paraId="1E939C19">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lang w:val="en-US" w:eastAsia="zh-CN"/>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2019年9月18日，习近平总书记在河南主持召开黄河流域生态保护和高质量发展座谈会，强调要坚持绿水青山就是金山银山的理念，坚持生态优先、绿色发展，以水而定、量水而行，因地制宜、分类施策，统筹上下游、干支流、左右岸，共同抓好大保护，协同推进大治理，加强生态保护治理、保障黄河长治久安、促进全流域高质量发展、改善群众生活、保护传承弘扬黄河文化，让黄河成为造福人民的幸福河。</w:t>
      </w:r>
    </w:p>
    <w:p w14:paraId="2F7AE0C9">
      <w:pPr>
        <w:pStyle w:val="16"/>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eastAsia"/>
          <w:lang w:val="en-US" w:eastAsia="zh-CN"/>
        </w:rPr>
      </w:pPr>
      <w:r>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t>河南省委、省政府迅速贯彻落实，于2020年3月在年度工作要点中提出要抓实落地，把握沿黄地区生态特点和资源禀赋，推动从“要”向“干”和先行先试转变，引领沿黄生态文明建设，树立河南标杆。2020年5月，启动山水林田湖草沙一体化保护修复工程谋划及方案编制；2021年2月，组织申报河南秦岭东段洛河流域一体化保护修复工程并编制实施方案。2022年6月，财政部下达治理资金和绩效目标；同年7月，河南省财政厅下达项目经费。</w:t>
      </w:r>
    </w:p>
    <w:p w14:paraId="2F612F33">
      <w:pPr>
        <w:keepNext w:val="0"/>
        <w:keepLines w:val="0"/>
        <w:pageBreakBefore w:val="0"/>
        <w:widowControl w:val="0"/>
        <w:numPr>
          <w:ilvl w:val="0"/>
          <w:numId w:val="2"/>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rPr>
        <w:t>项目主要内容</w:t>
      </w:r>
      <w:bookmarkStart w:id="31" w:name="_Toc18328"/>
      <w:bookmarkStart w:id="32" w:name="_Toc32371"/>
    </w:p>
    <w:bookmarkEnd w:id="28"/>
    <w:bookmarkEnd w:id="29"/>
    <w:bookmarkEnd w:id="30"/>
    <w:bookmarkEnd w:id="31"/>
    <w:bookmarkEnd w:id="32"/>
    <w:p w14:paraId="1F96212D">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9"/>
        <w:rPr>
          <w:rFonts w:hint="eastAsia" w:ascii="仿宋" w:hAnsi="仿宋" w:eastAsia="仿宋" w:cs="仿宋"/>
          <w:color w:val="000000" w:themeColor="text1"/>
          <w:sz w:val="32"/>
          <w:szCs w:val="32"/>
          <w:highlight w:val="none"/>
          <w:lang w:val="en-US" w:eastAsia="zh-CN"/>
          <w14:textFill>
            <w14:solidFill>
              <w14:schemeClr w14:val="tx1"/>
            </w14:solidFill>
          </w14:textFill>
        </w:rPr>
      </w:pPr>
      <w:bookmarkStart w:id="33" w:name="_Toc3158"/>
      <w:bookmarkStart w:id="34" w:name="_Toc27176"/>
      <w:bookmarkStart w:id="35" w:name="_Toc512252745"/>
      <w:bookmarkStart w:id="36" w:name="_Toc10247"/>
      <w:bookmarkStart w:id="37" w:name="_Toc16354"/>
      <w:bookmarkStart w:id="38" w:name="_Toc68078231"/>
      <w:bookmarkStart w:id="39" w:name="_Hlk106024749"/>
      <w:r>
        <w:rPr>
          <w:rFonts w:hint="eastAsia" w:ascii="仿宋" w:hAnsi="仿宋" w:eastAsia="仿宋" w:cs="仿宋"/>
          <w:color w:val="000000" w:themeColor="text1"/>
          <w:sz w:val="32"/>
          <w:szCs w:val="32"/>
          <w:highlight w:val="none"/>
          <w:lang w:val="en-US" w:eastAsia="zh-CN"/>
          <w14:textFill>
            <w14:solidFill>
              <w14:schemeClr w14:val="tx1"/>
            </w14:solidFill>
          </w14:textFill>
        </w:rPr>
        <w:t>2023年2月16日，灵宝市</w:t>
      </w:r>
      <w:r>
        <w:rPr>
          <w:rFonts w:hint="eastAsia" w:ascii="仿宋" w:hAnsi="仿宋" w:eastAsia="仿宋" w:cs="仿宋"/>
          <w:sz w:val="32"/>
          <w:szCs w:val="32"/>
          <w:highlight w:val="none"/>
          <w:lang w:val="en-US" w:eastAsia="zh-CN"/>
        </w:rPr>
        <w:t>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在灵宝市公共资源交易中心对“灵宝市秦岭东段洛河流域山水林田湖草沙一体化保护和修复工程EPC项目”的勘查、设计、施工、监理任务依法进行公开招标，中标单位：河南省矿源地质有限公司（联合体牵头人、施工单位）、河南省地质矿产勘查开发局第四地质勘查院（勘查）、河南省地质矿产勘查开发局第五地质勘查院（设计）组成联合体，中标金额63,380万元，</w:t>
      </w:r>
      <w:r>
        <w:rPr>
          <w:rFonts w:hint="eastAsia" w:ascii="仿宋" w:hAnsi="仿宋" w:eastAsia="仿宋" w:cs="仿宋"/>
          <w:sz w:val="32"/>
          <w:szCs w:val="32"/>
          <w:highlight w:val="none"/>
          <w:lang w:val="en-US" w:eastAsia="zh-CN"/>
        </w:rPr>
        <w:t>涵盖6个子项目，其中含有灵宝市黄土沟壑水土流失综合治理项目；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监理任务由甘肃铁科建设工程咨询有限公司中标，中标金额623.10万元，同样</w:t>
      </w:r>
      <w:r>
        <w:rPr>
          <w:rFonts w:hint="eastAsia" w:ascii="仿宋" w:hAnsi="仿宋" w:eastAsia="仿宋" w:cs="仿宋"/>
          <w:sz w:val="32"/>
          <w:szCs w:val="32"/>
          <w:highlight w:val="none"/>
          <w:lang w:val="en-US" w:eastAsia="zh-CN"/>
        </w:rPr>
        <w:t>涵盖6个子项目</w:t>
      </w:r>
      <w:r>
        <w:rPr>
          <w:rFonts w:hint="eastAsia" w:ascii="仿宋" w:hAnsi="仿宋" w:eastAsia="仿宋" w:cs="仿宋"/>
          <w:color w:val="000000" w:themeColor="text1"/>
          <w:sz w:val="32"/>
          <w:szCs w:val="32"/>
          <w:highlight w:val="none"/>
          <w:lang w:val="en-US" w:eastAsia="zh-CN"/>
          <w14:textFill>
            <w14:solidFill>
              <w14:schemeClr w14:val="tx1"/>
            </w14:solidFill>
          </w14:textFill>
        </w:rPr>
        <w:t>。</w:t>
      </w:r>
    </w:p>
    <w:p w14:paraId="188F09F1">
      <w:pPr>
        <w:pStyle w:val="19"/>
        <w:keepNext w:val="0"/>
        <w:keepLines w:val="0"/>
        <w:pageBreakBefore w:val="0"/>
        <w:widowControl w:val="0"/>
        <w:kinsoku/>
        <w:wordWrap/>
        <w:overflowPunct/>
        <w:topLinePunct w:val="0"/>
        <w:autoSpaceDE w:val="0"/>
        <w:autoSpaceDN w:val="0"/>
        <w:bidi w:val="0"/>
        <w:adjustRightInd w:val="0"/>
        <w:snapToGrid/>
        <w:spacing w:line="560" w:lineRule="exact"/>
        <w:ind w:left="119" w:firstLine="640" w:firstLineChars="200"/>
        <w:jc w:val="both"/>
        <w:textAlignment w:val="auto"/>
        <w:rPr>
          <w:rFonts w:hint="eastAsia" w:ascii="仿宋" w:hAnsi="仿宋" w:cs="仿宋"/>
          <w:kern w:val="2"/>
          <w:sz w:val="32"/>
          <w:szCs w:val="32"/>
          <w:highlight w:val="none"/>
          <w:lang w:val="en-US" w:eastAsia="zh-CN" w:bidi="ar-SA"/>
        </w:rPr>
      </w:pPr>
      <w:r>
        <w:rPr>
          <w:rFonts w:hint="eastAsia" w:ascii="仿宋" w:hAnsi="仿宋" w:cs="仿宋"/>
          <w:kern w:val="2"/>
          <w:sz w:val="32"/>
          <w:szCs w:val="32"/>
          <w:highlight w:val="none"/>
          <w:lang w:val="en-US" w:eastAsia="zh-CN" w:bidi="ar-SA"/>
        </w:rPr>
        <w:t>2023年8月，</w:t>
      </w:r>
      <w:r>
        <w:rPr>
          <w:rFonts w:hint="default" w:ascii="仿宋" w:hAnsi="仿宋" w:eastAsia="仿宋" w:cs="仿宋"/>
          <w:kern w:val="2"/>
          <w:sz w:val="32"/>
          <w:szCs w:val="32"/>
          <w:highlight w:val="none"/>
          <w:lang w:val="en-US" w:eastAsia="zh-CN" w:bidi="ar-SA"/>
        </w:rPr>
        <w:t>河南省地质矿产勘查开发局第五地质勘查院，协作单位为河南省地质矿产勘查开发局第四地质勘查院，协同开展“灵宝市黄土沟壑水土流失综合治理工程”的勘查、设计工作，编制</w:t>
      </w:r>
      <w:r>
        <w:rPr>
          <w:rFonts w:hint="eastAsia" w:ascii="仿宋" w:hAnsi="仿宋" w:cs="仿宋"/>
          <w:kern w:val="2"/>
          <w:sz w:val="32"/>
          <w:szCs w:val="32"/>
          <w:highlight w:val="none"/>
          <w:lang w:val="en-US" w:eastAsia="zh-CN" w:bidi="ar-SA"/>
        </w:rPr>
        <w:t>项目</w:t>
      </w:r>
      <w:r>
        <w:rPr>
          <w:rFonts w:hint="default" w:ascii="仿宋" w:hAnsi="仿宋" w:eastAsia="仿宋" w:cs="仿宋"/>
          <w:kern w:val="2"/>
          <w:sz w:val="32"/>
          <w:szCs w:val="32"/>
          <w:highlight w:val="none"/>
          <w:lang w:val="en-US" w:eastAsia="zh-CN" w:bidi="ar-SA"/>
        </w:rPr>
        <w:t>预算书</w:t>
      </w:r>
      <w:r>
        <w:rPr>
          <w:rFonts w:hint="eastAsia" w:ascii="仿宋" w:hAnsi="仿宋" w:cs="仿宋"/>
          <w:kern w:val="2"/>
          <w:sz w:val="32"/>
          <w:szCs w:val="32"/>
          <w:highlight w:val="none"/>
          <w:lang w:val="en-US" w:eastAsia="zh-CN" w:bidi="ar-SA"/>
        </w:rPr>
        <w:t>，</w:t>
      </w:r>
      <w:r>
        <w:rPr>
          <w:rFonts w:hint="eastAsia" w:ascii="仿宋" w:hAnsi="仿宋" w:eastAsia="仿宋" w:cs="仿宋"/>
          <w:sz w:val="32"/>
          <w:szCs w:val="32"/>
          <w:highlight w:val="none"/>
          <w:lang w:val="en-US" w:eastAsia="zh-CN"/>
        </w:rPr>
        <w:t>工程预算资金</w:t>
      </w:r>
      <w:r>
        <w:rPr>
          <w:rFonts w:hint="eastAsia" w:ascii="仿宋" w:hAnsi="仿宋" w:cs="仿宋"/>
          <w:kern w:val="2"/>
          <w:sz w:val="32"/>
          <w:szCs w:val="32"/>
          <w:highlight w:val="none"/>
          <w:lang w:val="en-US" w:eastAsia="zh-CN" w:bidi="ar-SA"/>
        </w:rPr>
        <w:t>9578.21万元，其中施工费8147.27万元、勘察设计费901.09万元、监理费93.28万元等。</w:t>
      </w:r>
    </w:p>
    <w:p w14:paraId="002468C9">
      <w:pPr>
        <w:pStyle w:val="19"/>
        <w:keepNext w:val="0"/>
        <w:keepLines w:val="0"/>
        <w:pageBreakBefore w:val="0"/>
        <w:widowControl w:val="0"/>
        <w:kinsoku/>
        <w:wordWrap/>
        <w:overflowPunct/>
        <w:topLinePunct w:val="0"/>
        <w:autoSpaceDE w:val="0"/>
        <w:autoSpaceDN w:val="0"/>
        <w:bidi w:val="0"/>
        <w:adjustRightInd w:val="0"/>
        <w:snapToGrid/>
        <w:spacing w:line="560" w:lineRule="exact"/>
        <w:ind w:left="119" w:firstLine="640" w:firstLineChars="200"/>
        <w:jc w:val="both"/>
        <w:textAlignment w:val="auto"/>
        <w:rPr>
          <w:rFonts w:hint="eastAsia" w:ascii="仿宋" w:hAnsi="仿宋" w:cs="仿宋"/>
          <w:kern w:val="2"/>
          <w:sz w:val="32"/>
          <w:szCs w:val="32"/>
          <w:highlight w:val="none"/>
          <w:lang w:val="en-US" w:eastAsia="zh-CN" w:bidi="ar-SA"/>
        </w:rPr>
      </w:pPr>
      <w:r>
        <w:rPr>
          <w:rFonts w:hint="default" w:ascii="仿宋" w:hAnsi="仿宋" w:eastAsia="仿宋" w:cs="仿宋"/>
          <w:kern w:val="2"/>
          <w:sz w:val="32"/>
          <w:szCs w:val="32"/>
          <w:highlight w:val="none"/>
          <w:lang w:val="en-US" w:eastAsia="zh-CN" w:bidi="ar-SA"/>
        </w:rPr>
        <w:t>项目分为三个主要治理区，分别为治理</w:t>
      </w:r>
      <w:r>
        <w:rPr>
          <w:rFonts w:hint="default" w:ascii="仿宋" w:hAnsi="仿宋" w:cs="仿宋"/>
          <w:kern w:val="2"/>
          <w:sz w:val="32"/>
          <w:szCs w:val="32"/>
          <w:highlight w:val="none"/>
          <w:lang w:val="en-US" w:eastAsia="zh-CN" w:bidi="ar-SA"/>
        </w:rPr>
        <w:t>I</w:t>
      </w:r>
      <w:r>
        <w:rPr>
          <w:rFonts w:hint="default" w:ascii="仿宋" w:hAnsi="仿宋" w:eastAsia="仿宋" w:cs="仿宋"/>
          <w:kern w:val="2"/>
          <w:sz w:val="32"/>
          <w:szCs w:val="32"/>
          <w:highlight w:val="none"/>
          <w:lang w:val="en-US" w:eastAsia="zh-CN" w:bidi="ar-SA"/>
        </w:rPr>
        <w:t>区、治理</w:t>
      </w:r>
      <w:r>
        <w:rPr>
          <w:rFonts w:hint="eastAsia" w:ascii="仿宋" w:hAnsi="仿宋" w:cs="仿宋"/>
          <w:kern w:val="2"/>
          <w:sz w:val="32"/>
          <w:szCs w:val="32"/>
          <w:highlight w:val="none"/>
          <w:lang w:val="en-US" w:eastAsia="zh-CN" w:bidi="ar-SA"/>
        </w:rPr>
        <w:t>Ⅱ</w:t>
      </w:r>
      <w:r>
        <w:rPr>
          <w:rFonts w:hint="default" w:ascii="仿宋" w:hAnsi="仿宋" w:eastAsia="仿宋" w:cs="仿宋"/>
          <w:kern w:val="2"/>
          <w:sz w:val="32"/>
          <w:szCs w:val="32"/>
          <w:highlight w:val="none"/>
          <w:lang w:val="en-US" w:eastAsia="zh-CN" w:bidi="ar-SA"/>
        </w:rPr>
        <w:t>区、治理</w:t>
      </w:r>
      <w:r>
        <w:rPr>
          <w:rFonts w:hint="eastAsia" w:ascii="仿宋" w:hAnsi="仿宋" w:cs="仿宋"/>
          <w:kern w:val="2"/>
          <w:sz w:val="32"/>
          <w:szCs w:val="32"/>
          <w:highlight w:val="none"/>
          <w:lang w:val="en-US" w:eastAsia="zh-CN" w:bidi="ar-SA"/>
        </w:rPr>
        <w:t>Ⅲ</w:t>
      </w:r>
      <w:r>
        <w:rPr>
          <w:rFonts w:hint="default" w:ascii="仿宋" w:hAnsi="仿宋" w:eastAsia="仿宋" w:cs="仿宋"/>
          <w:kern w:val="2"/>
          <w:sz w:val="32"/>
          <w:szCs w:val="32"/>
          <w:highlight w:val="none"/>
          <w:lang w:val="en-US" w:eastAsia="zh-CN" w:bidi="ar-SA"/>
        </w:rPr>
        <w:t>区，总治理面积76.51k</w:t>
      </w:r>
      <w:r>
        <w:rPr>
          <w:rFonts w:hint="eastAsia" w:ascii="仿宋" w:hAnsi="仿宋" w:cs="仿宋"/>
          <w:kern w:val="2"/>
          <w:sz w:val="32"/>
          <w:szCs w:val="32"/>
          <w:highlight w:val="none"/>
          <w:lang w:val="en-US" w:eastAsia="zh-CN" w:bidi="ar-SA"/>
        </w:rPr>
        <w:t>㎡，</w:t>
      </w:r>
      <w:r>
        <w:rPr>
          <w:rFonts w:hint="default" w:ascii="仿宋" w:hAnsi="仿宋" w:eastAsia="仿宋" w:cs="仿宋"/>
          <w:kern w:val="2"/>
          <w:sz w:val="32"/>
          <w:szCs w:val="32"/>
          <w:highlight w:val="none"/>
          <w:lang w:val="en-US" w:eastAsia="zh-CN" w:bidi="ar-SA"/>
        </w:rPr>
        <w:t>分布于豫灵、故县、阳平、西阎、焦村、函谷关等乡镇。治理方案包括谷坊工程、消力池、土地综合整治、生态重塑、林地提升、封山育林及配套管护监测等工程。</w:t>
      </w:r>
    </w:p>
    <w:p w14:paraId="2A05F791">
      <w:pPr>
        <w:pStyle w:val="11"/>
        <w:spacing w:line="560" w:lineRule="exact"/>
        <w:ind w:firstLine="640" w:firstLineChars="200"/>
        <w:jc w:val="both"/>
        <w:rPr>
          <w:rFonts w:hint="eastAsia" w:ascii="仿宋" w:hAnsi="仿宋" w:eastAsia="仿宋" w:cs="仿宋"/>
          <w:color w:val="000000" w:themeColor="text1"/>
          <w:kern w:val="2"/>
          <w:sz w:val="32"/>
          <w:szCs w:val="32"/>
          <w:highlight w:val="none"/>
          <w:lang w:val="en-US" w:eastAsia="zh-CN" w:bidi="ar-SA"/>
          <w14:textFill>
            <w14:solidFill>
              <w14:schemeClr w14:val="tx1"/>
            </w14:solidFill>
          </w14:textFill>
        </w:rPr>
      </w:pPr>
      <w:r>
        <w:rPr>
          <w:rFonts w:hint="eastAsia" w:ascii="仿宋" w:hAnsi="仿宋" w:eastAsia="仿宋" w:cs="仿宋"/>
          <w:kern w:val="2"/>
          <w:sz w:val="32"/>
          <w:szCs w:val="32"/>
          <w:highlight w:val="none"/>
          <w:lang w:val="en-US" w:eastAsia="zh-CN" w:bidi="ar-SA"/>
        </w:rPr>
        <w:t>2023年8月13日施工单位完成施工准备并申请开工，次日经监理批准正式进场施工。</w:t>
      </w:r>
    </w:p>
    <w:p w14:paraId="501EF31B">
      <w:pPr>
        <w:keepNext w:val="0"/>
        <w:keepLines w:val="0"/>
        <w:pageBreakBefore w:val="0"/>
        <w:widowControl w:val="0"/>
        <w:numPr>
          <w:ilvl w:val="0"/>
          <w:numId w:val="1"/>
        </w:numPr>
        <w:kinsoku/>
        <w:wordWrap/>
        <w:overflowPunct/>
        <w:topLinePunct w:val="0"/>
        <w:autoSpaceDE/>
        <w:autoSpaceDN/>
        <w:bidi w:val="0"/>
        <w:adjustRightInd/>
        <w:snapToGrid/>
        <w:spacing w:beforeAutospacing="0" w:afterAutospacing="0"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40" w:name="_Toc22035"/>
      <w:r>
        <w:rPr>
          <w:rFonts w:hint="eastAsia" w:ascii="楷体" w:hAnsi="楷体" w:eastAsia="楷体" w:cs="楷体"/>
          <w:b w:val="0"/>
          <w:bCs/>
          <w:sz w:val="32"/>
          <w:szCs w:val="32"/>
          <w:highlight w:val="none"/>
        </w:rPr>
        <w:t>项目资金</w:t>
      </w:r>
      <w:bookmarkEnd w:id="33"/>
      <w:bookmarkEnd w:id="34"/>
      <w:bookmarkEnd w:id="35"/>
      <w:bookmarkEnd w:id="36"/>
      <w:bookmarkEnd w:id="37"/>
      <w:bookmarkEnd w:id="38"/>
      <w:bookmarkEnd w:id="39"/>
      <w:r>
        <w:rPr>
          <w:rFonts w:hint="eastAsia" w:ascii="楷体" w:hAnsi="楷体" w:eastAsia="楷体" w:cs="楷体"/>
          <w:b w:val="0"/>
          <w:bCs/>
          <w:sz w:val="32"/>
          <w:szCs w:val="32"/>
          <w:highlight w:val="none"/>
          <w:lang w:val="en-US" w:eastAsia="zh-CN"/>
        </w:rPr>
        <w:t>情况</w:t>
      </w:r>
      <w:bookmarkEnd w:id="40"/>
    </w:p>
    <w:p w14:paraId="184A69B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leftChars="0" w:firstLine="640" w:firstLineChars="200"/>
        <w:textAlignment w:val="auto"/>
        <w:rPr>
          <w:rFonts w:hint="default" w:ascii="仿宋" w:hAnsi="仿宋" w:eastAsia="仿宋" w:cs="仿宋"/>
          <w:sz w:val="32"/>
          <w:szCs w:val="32"/>
          <w:highlight w:val="none"/>
          <w:lang w:val="en-US" w:eastAsia="zh-CN"/>
        </w:rPr>
      </w:pPr>
      <w:bookmarkStart w:id="41" w:name="_Toc18647"/>
      <w:bookmarkStart w:id="42" w:name="_Toc4860"/>
      <w:bookmarkStart w:id="43" w:name="_Toc160"/>
      <w:bookmarkStart w:id="44" w:name="_Toc151"/>
      <w:r>
        <w:rPr>
          <w:rFonts w:hint="eastAsia" w:ascii="仿宋" w:hAnsi="仿宋" w:eastAsia="仿宋" w:cs="仿宋"/>
          <w:sz w:val="32"/>
          <w:szCs w:val="32"/>
          <w:highlight w:val="none"/>
          <w:lang w:val="en-US" w:eastAsia="zh-CN"/>
        </w:rPr>
        <w:t>灵宝市自然资源和规划局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灵宝市黄土沟壑水土流失治理工程项目专项经费</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项目工程预算资金9578.21万元，截至2024年12月31日，财政</w:t>
      </w:r>
      <w:r>
        <w:rPr>
          <w:rFonts w:hint="eastAsia" w:ascii="仿宋" w:hAnsi="仿宋" w:eastAsia="仿宋" w:cs="仿宋"/>
          <w:sz w:val="32"/>
          <w:szCs w:val="32"/>
          <w:highlight w:val="none"/>
        </w:rPr>
        <w:t>预算资金安排</w:t>
      </w:r>
      <w:r>
        <w:rPr>
          <w:rFonts w:hint="eastAsia" w:ascii="仿宋" w:hAnsi="仿宋" w:eastAsia="仿宋" w:cs="仿宋"/>
          <w:sz w:val="32"/>
          <w:szCs w:val="32"/>
          <w:highlight w:val="none"/>
          <w:lang w:val="en-US" w:eastAsia="zh-CN"/>
        </w:rPr>
        <w:t>9584万元，</w:t>
      </w:r>
      <w:r>
        <w:rPr>
          <w:rFonts w:hint="eastAsia" w:ascii="仿宋" w:hAnsi="仿宋" w:eastAsia="仿宋" w:cs="仿宋"/>
          <w:sz w:val="32"/>
          <w:szCs w:val="32"/>
          <w:highlight w:val="none"/>
        </w:rPr>
        <w:t>资金来源全部为财政资金。</w:t>
      </w:r>
      <w:bookmarkStart w:id="45" w:name="_Toc512252746"/>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w:t>
      </w:r>
      <w:r>
        <w:rPr>
          <w:rFonts w:hint="eastAsia" w:ascii="仿宋" w:hAnsi="仿宋" w:eastAsia="仿宋" w:cs="仿宋"/>
          <w:sz w:val="32"/>
          <w:szCs w:val="32"/>
          <w:highlight w:val="none"/>
          <w:lang w:val="en-US" w:eastAsia="zh-CN"/>
        </w:rPr>
        <w:t>预算实际</w:t>
      </w:r>
      <w:r>
        <w:rPr>
          <w:rFonts w:hint="eastAsia" w:ascii="仿宋" w:hAnsi="仿宋" w:eastAsia="仿宋" w:cs="仿宋"/>
          <w:sz w:val="32"/>
          <w:szCs w:val="32"/>
          <w:highlight w:val="none"/>
        </w:rPr>
        <w:t>到位资金</w:t>
      </w:r>
      <w:r>
        <w:rPr>
          <w:rFonts w:hint="eastAsia" w:ascii="仿宋" w:hAnsi="仿宋" w:eastAsia="仿宋" w:cs="仿宋"/>
          <w:sz w:val="32"/>
          <w:szCs w:val="32"/>
          <w:highlight w:val="none"/>
          <w:lang w:val="en-US" w:eastAsia="zh-CN"/>
        </w:rPr>
        <w:t>9584</w:t>
      </w:r>
      <w:r>
        <w:rPr>
          <w:rFonts w:hint="eastAsia" w:ascii="仿宋" w:hAnsi="仿宋" w:eastAsia="仿宋" w:cs="仿宋"/>
          <w:sz w:val="32"/>
          <w:szCs w:val="32"/>
          <w:highlight w:val="none"/>
        </w:rPr>
        <w:t>万元，实际支付资金</w:t>
      </w:r>
      <w:r>
        <w:rPr>
          <w:rFonts w:hint="eastAsia" w:ascii="仿宋" w:hAnsi="仿宋" w:eastAsia="仿宋" w:cs="仿宋"/>
          <w:sz w:val="32"/>
          <w:szCs w:val="32"/>
          <w:highlight w:val="none"/>
          <w:lang w:val="en-US" w:eastAsia="zh-CN"/>
        </w:rPr>
        <w:t>5061</w:t>
      </w:r>
      <w:r>
        <w:rPr>
          <w:rFonts w:hint="eastAsia" w:ascii="仿宋" w:hAnsi="仿宋" w:eastAsia="仿宋" w:cs="仿宋"/>
          <w:sz w:val="32"/>
          <w:szCs w:val="32"/>
          <w:highlight w:val="none"/>
        </w:rPr>
        <w:t>万元，预算执行率</w:t>
      </w:r>
      <w:r>
        <w:rPr>
          <w:rFonts w:hint="eastAsia" w:ascii="仿宋" w:hAnsi="仿宋" w:eastAsia="仿宋" w:cs="仿宋"/>
          <w:sz w:val="32"/>
          <w:szCs w:val="32"/>
          <w:highlight w:val="none"/>
          <w:lang w:val="en-US" w:eastAsia="zh-CN"/>
        </w:rPr>
        <w:t>52.81%，其中：灵宝市财政国库集中支付中心1143万元，河南省自然资源厅（系统财务）3918万元。</w:t>
      </w:r>
    </w:p>
    <w:bookmarkEnd w:id="45"/>
    <w:p w14:paraId="705DF338">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rPr>
      </w:pPr>
      <w:bookmarkStart w:id="46" w:name="_Toc4440"/>
      <w:r>
        <w:rPr>
          <w:rFonts w:hint="eastAsia" w:ascii="黑体" w:hAnsi="黑体" w:eastAsia="黑体" w:cs="黑体"/>
          <w:kern w:val="2"/>
          <w:sz w:val="32"/>
          <w:szCs w:val="32"/>
          <w:lang w:val="en-US" w:eastAsia="zh-CN" w:bidi="ar-SA"/>
        </w:rPr>
        <w:t>二、</w:t>
      </w:r>
      <w:r>
        <w:rPr>
          <w:rFonts w:hint="eastAsia" w:ascii="黑体" w:hAnsi="黑体" w:eastAsia="黑体" w:cs="黑体"/>
          <w:sz w:val="32"/>
          <w:szCs w:val="32"/>
          <w:highlight w:val="none"/>
        </w:rPr>
        <w:t>绩效评价工作情况</w:t>
      </w:r>
      <w:bookmarkEnd w:id="41"/>
      <w:bookmarkEnd w:id="42"/>
      <w:bookmarkEnd w:id="43"/>
      <w:bookmarkEnd w:id="44"/>
      <w:bookmarkEnd w:id="46"/>
    </w:p>
    <w:p w14:paraId="6632C977">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rPr>
      </w:pPr>
      <w:bookmarkStart w:id="47" w:name="_Toc5946"/>
      <w:bookmarkStart w:id="48" w:name="_Toc512252751"/>
      <w:r>
        <w:rPr>
          <w:rFonts w:hint="eastAsia" w:ascii="楷体" w:hAnsi="楷体" w:eastAsia="楷体" w:cs="楷体"/>
          <w:b w:val="0"/>
          <w:bCs/>
          <w:sz w:val="32"/>
          <w:szCs w:val="32"/>
          <w:highlight w:val="none"/>
          <w:lang w:val="en-US" w:eastAsia="zh-CN"/>
        </w:rPr>
        <w:t>绩效评价依据</w:t>
      </w:r>
      <w:bookmarkEnd w:id="47"/>
    </w:p>
    <w:bookmarkEnd w:id="48"/>
    <w:p w14:paraId="55F4B7BE">
      <w:pPr>
        <w:keepNext w:val="0"/>
        <w:keepLines w:val="0"/>
        <w:pageBreakBefore w:val="0"/>
        <w:widowControl w:val="0"/>
        <w:kinsoku/>
        <w:wordWrap/>
        <w:overflowPunct/>
        <w:topLinePunct w:val="0"/>
        <w:autoSpaceDE/>
        <w:autoSpaceDN/>
        <w:bidi w:val="0"/>
        <w:adjustRightInd/>
        <w:snapToGrid/>
        <w:spacing w:after="0" w:line="560" w:lineRule="exact"/>
        <w:ind w:left="0" w:firstLine="640" w:firstLineChars="200"/>
        <w:textAlignment w:val="auto"/>
        <w:rPr>
          <w:rFonts w:hint="eastAsia" w:ascii="仿宋" w:hAnsi="仿宋" w:eastAsia="仿宋" w:cs="仿宋"/>
          <w:sz w:val="32"/>
          <w:szCs w:val="32"/>
          <w:highlight w:val="none"/>
        </w:rPr>
      </w:pPr>
      <w:bookmarkStart w:id="49" w:name="_Toc5423"/>
      <w:bookmarkStart w:id="50" w:name="_Toc24264"/>
      <w:bookmarkStart w:id="51" w:name="_Toc512252752"/>
      <w:bookmarkStart w:id="52" w:name="_Toc14122"/>
      <w:bookmarkStart w:id="53" w:name="_Toc30278"/>
      <w:bookmarkStart w:id="54" w:name="_Toc23201"/>
      <w:bookmarkStart w:id="55" w:name="_Toc25286"/>
      <w:r>
        <w:rPr>
          <w:rFonts w:hint="eastAsia" w:ascii="仿宋" w:hAnsi="仿宋" w:eastAsia="仿宋" w:cs="仿宋"/>
          <w:sz w:val="32"/>
          <w:szCs w:val="32"/>
          <w:highlight w:val="none"/>
        </w:rPr>
        <w:t>本次绩效评价工作依据</w:t>
      </w:r>
      <w:r>
        <w:rPr>
          <w:rFonts w:hint="eastAsia" w:ascii="仿宋" w:hAnsi="仿宋" w:eastAsia="仿宋" w:cs="仿宋"/>
          <w:kern w:val="0"/>
          <w:sz w:val="32"/>
          <w:szCs w:val="32"/>
          <w:highlight w:val="none"/>
        </w:rPr>
        <w:t>《中共中央</w:t>
      </w:r>
      <w:r>
        <w:rPr>
          <w:rFonts w:hint="eastAsia" w:ascii="仿宋" w:hAnsi="仿宋" w:eastAsia="仿宋" w:cs="仿宋"/>
          <w:kern w:val="0"/>
          <w:sz w:val="32"/>
          <w:szCs w:val="32"/>
          <w:highlight w:val="none"/>
          <w:lang w:val="en-US" w:eastAsia="zh-CN"/>
        </w:rPr>
        <w:t xml:space="preserve"> </w:t>
      </w:r>
      <w:r>
        <w:rPr>
          <w:rFonts w:hint="eastAsia" w:ascii="仿宋" w:hAnsi="仿宋" w:eastAsia="仿宋" w:cs="仿宋"/>
          <w:kern w:val="0"/>
          <w:sz w:val="32"/>
          <w:szCs w:val="32"/>
          <w:highlight w:val="none"/>
        </w:rPr>
        <w:t>国务院关于全面实施预算绩效管理的意见》（中发〔2018〕34号）、</w:t>
      </w:r>
      <w:r>
        <w:rPr>
          <w:rFonts w:hint="eastAsia" w:ascii="仿宋" w:hAnsi="仿宋" w:eastAsia="仿宋" w:cs="仿宋"/>
          <w:sz w:val="32"/>
          <w:szCs w:val="32"/>
          <w:highlight w:val="none"/>
        </w:rPr>
        <w:t>《中共河南省委河南省人民政府关于全面实施预算绩效管理的实施意见》（豫发〔2019〕10号）</w:t>
      </w:r>
      <w:r>
        <w:rPr>
          <w:rFonts w:hint="eastAsia" w:ascii="仿宋" w:hAnsi="仿宋" w:eastAsia="仿宋" w:cs="仿宋"/>
          <w:sz w:val="32"/>
          <w:szCs w:val="32"/>
          <w:highlight w:val="none"/>
          <w:lang w:eastAsia="zh-CN"/>
        </w:rPr>
        <w:t>、</w:t>
      </w:r>
      <w:r>
        <w:rPr>
          <w:rFonts w:hint="eastAsia" w:ascii="仿宋" w:hAnsi="仿宋" w:eastAsia="仿宋" w:cs="仿宋"/>
          <w:kern w:val="0"/>
          <w:sz w:val="32"/>
          <w:szCs w:val="32"/>
          <w:highlight w:val="none"/>
        </w:rPr>
        <w:t>《中共三门峡市委三门峡市人民政府关于全面实施预算绩效管理的实施意见》（三发〔2020〕14号</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）、三门峡市财政局《关于开展2024年度市级财政重点项目暨事前绩效评估工作的通知》（三财效〔2025〕5号）</w:t>
      </w:r>
      <w:r>
        <w:rPr>
          <w:rFonts w:hint="eastAsia" w:ascii="仿宋" w:hAnsi="仿宋" w:eastAsia="仿宋" w:cs="仿宋"/>
          <w:sz w:val="32"/>
          <w:szCs w:val="32"/>
          <w:highlight w:val="none"/>
        </w:rPr>
        <w:t>和《会计师事务所财政支出绩效评价业务指引》（会协〔2016〕10号）等文件有效进行。</w:t>
      </w:r>
    </w:p>
    <w:p w14:paraId="005CE173">
      <w:pPr>
        <w:keepNext w:val="0"/>
        <w:keepLines w:val="0"/>
        <w:pageBreakBefore w:val="0"/>
        <w:widowControl w:val="0"/>
        <w:numPr>
          <w:ilvl w:val="0"/>
          <w:numId w:val="3"/>
        </w:numPr>
        <w:kinsoku/>
        <w:wordWrap/>
        <w:overflowPunct/>
        <w:topLinePunct w:val="0"/>
        <w:autoSpaceDE/>
        <w:autoSpaceDN/>
        <w:bidi w:val="0"/>
        <w:adjustRightInd/>
        <w:snapToGrid/>
        <w:spacing w:line="560" w:lineRule="exact"/>
        <w:ind w:left="0" w:leftChars="0" w:firstLine="420" w:firstLineChars="0"/>
        <w:textAlignment w:val="auto"/>
        <w:outlineLvl w:val="1"/>
        <w:rPr>
          <w:rFonts w:hint="eastAsia" w:ascii="楷体" w:hAnsi="楷体" w:eastAsia="楷体" w:cs="楷体"/>
          <w:b w:val="0"/>
          <w:bCs/>
          <w:sz w:val="32"/>
          <w:szCs w:val="32"/>
          <w:highlight w:val="none"/>
          <w:lang w:val="en-US" w:eastAsia="zh-CN"/>
        </w:rPr>
      </w:pPr>
      <w:bookmarkStart w:id="56" w:name="_Toc27891"/>
      <w:r>
        <w:rPr>
          <w:rFonts w:hint="eastAsia" w:ascii="楷体" w:hAnsi="楷体" w:eastAsia="楷体" w:cs="楷体"/>
          <w:b w:val="0"/>
          <w:bCs/>
          <w:sz w:val="32"/>
          <w:szCs w:val="32"/>
          <w:highlight w:val="none"/>
          <w:lang w:val="en-US" w:eastAsia="zh-CN"/>
        </w:rPr>
        <w:t>绩效评价内容</w:t>
      </w:r>
      <w:bookmarkEnd w:id="49"/>
      <w:bookmarkEnd w:id="56"/>
    </w:p>
    <w:p w14:paraId="082A5312">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本次绩效评价围绕项目实施标准，对项目经费的管理和使用情况进行综合评价。综合考虑项目决策、</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、项目产出和项目</w:t>
      </w:r>
      <w:r>
        <w:rPr>
          <w:rFonts w:hint="eastAsia" w:ascii="仿宋" w:hAnsi="仿宋" w:eastAsia="仿宋" w:cs="仿宋"/>
          <w:sz w:val="32"/>
          <w:szCs w:val="32"/>
          <w:highlight w:val="none"/>
          <w:lang w:val="en-US" w:eastAsia="zh-CN"/>
        </w:rPr>
        <w:t>效益</w:t>
      </w:r>
      <w:r>
        <w:rPr>
          <w:rFonts w:hint="eastAsia" w:ascii="仿宋" w:hAnsi="仿宋" w:eastAsia="仿宋" w:cs="仿宋"/>
          <w:sz w:val="32"/>
          <w:szCs w:val="32"/>
          <w:highlight w:val="none"/>
        </w:rPr>
        <w:t>等多种因素，重点关注资金的专款专用、</w:t>
      </w:r>
      <w:r>
        <w:rPr>
          <w:rFonts w:hint="eastAsia" w:ascii="仿宋" w:hAnsi="仿宋" w:eastAsia="仿宋" w:cs="仿宋"/>
          <w:sz w:val="32"/>
          <w:szCs w:val="32"/>
          <w:highlight w:val="none"/>
          <w:lang w:val="en-US" w:eastAsia="zh-CN"/>
        </w:rPr>
        <w:t>项目实施</w:t>
      </w:r>
      <w:r>
        <w:rPr>
          <w:rFonts w:hint="eastAsia" w:ascii="仿宋" w:hAnsi="仿宋" w:eastAsia="仿宋" w:cs="仿宋"/>
          <w:sz w:val="32"/>
          <w:szCs w:val="32"/>
          <w:highlight w:val="none"/>
        </w:rPr>
        <w:t>情况，以</w:t>
      </w:r>
      <w:r>
        <w:rPr>
          <w:rFonts w:hint="eastAsia" w:ascii="仿宋" w:hAnsi="仿宋" w:eastAsia="仿宋" w:cs="仿宋"/>
          <w:sz w:val="32"/>
          <w:szCs w:val="32"/>
          <w:highlight w:val="none"/>
          <w:lang w:val="en-US" w:eastAsia="zh-CN"/>
        </w:rPr>
        <w:t>做</w:t>
      </w:r>
      <w:r>
        <w:rPr>
          <w:rFonts w:hint="eastAsia" w:ascii="仿宋" w:hAnsi="仿宋" w:eastAsia="仿宋" w:cs="仿宋"/>
          <w:sz w:val="32"/>
          <w:szCs w:val="32"/>
          <w:highlight w:val="none"/>
          <w:lang w:eastAsia="zh-CN"/>
        </w:rPr>
        <w:t>出</w:t>
      </w:r>
      <w:r>
        <w:rPr>
          <w:rFonts w:hint="eastAsia" w:ascii="仿宋" w:hAnsi="仿宋" w:eastAsia="仿宋" w:cs="仿宋"/>
          <w:sz w:val="32"/>
          <w:szCs w:val="32"/>
          <w:highlight w:val="none"/>
        </w:rPr>
        <w:t>准确评价。主要涉及的评价内容为：</w:t>
      </w:r>
    </w:p>
    <w:p w14:paraId="2D52FB60">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rPr>
        <w:t>项目实施单位是否按照要求进行自评，自评报告是否反映项目实施的真实情况。</w:t>
      </w:r>
    </w:p>
    <w:p w14:paraId="44881035">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项目绩效目标的设定是否合理，是否符合</w:t>
      </w:r>
      <w:r>
        <w:rPr>
          <w:rFonts w:hint="eastAsia" w:ascii="仿宋" w:hAnsi="仿宋" w:eastAsia="仿宋" w:cs="仿宋"/>
          <w:sz w:val="32"/>
          <w:szCs w:val="32"/>
          <w:highlight w:val="none"/>
          <w:lang w:eastAsia="zh-CN"/>
        </w:rPr>
        <w:t>项目过程</w:t>
      </w:r>
      <w:r>
        <w:rPr>
          <w:rFonts w:hint="eastAsia" w:ascii="仿宋" w:hAnsi="仿宋" w:eastAsia="仿宋" w:cs="仿宋"/>
          <w:sz w:val="32"/>
          <w:szCs w:val="32"/>
          <w:highlight w:val="none"/>
        </w:rPr>
        <w:t>的总体要求。</w:t>
      </w:r>
    </w:p>
    <w:p w14:paraId="2A613998">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项目是否建立健全资金的监督管理制度、资金的使用和审批制度，并严格执行，保证项目的正常开展。</w:t>
      </w:r>
    </w:p>
    <w:p w14:paraId="649CCCC9">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项目实际实施过程中是否按照专项资金管理并使用，是否专用于项目的实施。</w:t>
      </w:r>
    </w:p>
    <w:p w14:paraId="6E909CD8">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项目是否有</w:t>
      </w:r>
      <w:r>
        <w:rPr>
          <w:rFonts w:hint="eastAsia" w:ascii="仿宋" w:hAnsi="仿宋" w:eastAsia="仿宋" w:cs="仿宋"/>
          <w:sz w:val="32"/>
          <w:szCs w:val="32"/>
          <w:highlight w:val="none"/>
          <w:lang w:val="en-US" w:eastAsia="zh-CN"/>
        </w:rPr>
        <w:t>质量监管</w:t>
      </w:r>
      <w:r>
        <w:rPr>
          <w:rFonts w:hint="eastAsia" w:ascii="仿宋" w:hAnsi="仿宋" w:eastAsia="仿宋" w:cs="仿宋"/>
          <w:sz w:val="32"/>
          <w:szCs w:val="32"/>
          <w:highlight w:val="none"/>
        </w:rPr>
        <w:t>应对措施，针对项目实施过程中出现的问题，是否积极响应并采取有效措施应对。</w:t>
      </w:r>
    </w:p>
    <w:p w14:paraId="00A12978">
      <w:pPr>
        <w:pStyle w:val="56"/>
        <w:keepNext w:val="0"/>
        <w:keepLines w:val="0"/>
        <w:pageBreakBefore w:val="0"/>
        <w:widowControl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项目实施的总体情况，是否完成预定绩效目标及资金的使用和效用。</w:t>
      </w:r>
    </w:p>
    <w:p w14:paraId="162E1F31">
      <w:pPr>
        <w:pStyle w:val="56"/>
        <w:keepNext w:val="0"/>
        <w:keepLines w:val="0"/>
        <w:pageBreakBefore w:val="0"/>
        <w:numPr>
          <w:ilvl w:val="0"/>
          <w:numId w:val="0"/>
        </w:numPr>
        <w:kinsoku/>
        <w:wordWrap/>
        <w:overflowPunct/>
        <w:topLinePunct w:val="0"/>
        <w:autoSpaceDE/>
        <w:autoSpaceDN/>
        <w:bidi w:val="0"/>
        <w:adjustRightInd/>
        <w:snapToGrid/>
        <w:spacing w:after="0" w:line="560" w:lineRule="exact"/>
        <w:ind w:left="0" w:leftChars="0" w:firstLine="640" w:firstLineChars="200"/>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7.</w:t>
      </w:r>
      <w:r>
        <w:rPr>
          <w:rFonts w:hint="eastAsia" w:ascii="仿宋" w:hAnsi="仿宋" w:eastAsia="仿宋" w:cs="仿宋"/>
          <w:sz w:val="32"/>
          <w:szCs w:val="32"/>
          <w:highlight w:val="none"/>
        </w:rPr>
        <w:t>项目实施的产出和效果，实施过程中的经验和方法、问题及反馈。</w:t>
      </w:r>
    </w:p>
    <w:bookmarkEnd w:id="50"/>
    <w:bookmarkEnd w:id="51"/>
    <w:bookmarkEnd w:id="52"/>
    <w:bookmarkEnd w:id="53"/>
    <w:bookmarkEnd w:id="54"/>
    <w:bookmarkEnd w:id="55"/>
    <w:p w14:paraId="578334CA">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200"/>
        <w:textAlignment w:val="auto"/>
        <w:outlineLvl w:val="1"/>
        <w:rPr>
          <w:rFonts w:hint="eastAsia" w:ascii="楷体" w:hAnsi="楷体" w:eastAsia="楷体" w:cs="楷体"/>
          <w:sz w:val="32"/>
          <w:szCs w:val="32"/>
          <w:highlight w:val="none"/>
          <w:lang w:val="en-US" w:eastAsia="zh-CN"/>
        </w:rPr>
      </w:pPr>
      <w:bookmarkStart w:id="57" w:name="_Toc12935"/>
      <w:bookmarkStart w:id="58" w:name="_Toc19040"/>
      <w:bookmarkStart w:id="59" w:name="_Toc19825"/>
      <w:bookmarkStart w:id="60" w:name="_Toc14931"/>
      <w:bookmarkStart w:id="61" w:name="_Toc13471"/>
      <w:r>
        <w:rPr>
          <w:rFonts w:hint="eastAsia" w:ascii="楷体" w:hAnsi="楷体" w:eastAsia="楷体" w:cs="楷体"/>
          <w:sz w:val="32"/>
          <w:szCs w:val="32"/>
          <w:highlight w:val="none"/>
          <w:lang w:val="en-US" w:eastAsia="zh-CN"/>
        </w:rPr>
        <w:t>（三）绩效评价原则</w:t>
      </w:r>
      <w:bookmarkEnd w:id="57"/>
      <w:bookmarkEnd w:id="58"/>
      <w:bookmarkEnd w:id="59"/>
    </w:p>
    <w:p w14:paraId="778E2E84">
      <w:pPr>
        <w:keepNext w:val="0"/>
        <w:keepLines w:val="0"/>
        <w:pageBreakBefore w:val="0"/>
        <w:kinsoku/>
        <w:wordWrap/>
        <w:overflowPunct/>
        <w:topLinePunct w:val="0"/>
        <w:bidi w:val="0"/>
        <w:adjustRightInd/>
        <w:snapToGrid/>
        <w:spacing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本次绩效评价遵循客观性、相关性、重要性、可比性、重点突出、系统高效和经济性等原则。</w:t>
      </w:r>
    </w:p>
    <w:p w14:paraId="117887BC">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lang w:val="en-US" w:eastAsia="zh-CN" w:bidi="ar-SA"/>
        </w:rPr>
      </w:pPr>
      <w:r>
        <w:rPr>
          <w:rFonts w:hint="default" w:ascii="仿宋" w:hAnsi="仿宋" w:eastAsia="仿宋" w:cs="仿宋"/>
          <w:kern w:val="2"/>
          <w:sz w:val="32"/>
          <w:szCs w:val="32"/>
          <w:lang w:val="en-US" w:eastAsia="zh-CN" w:bidi="ar-SA"/>
        </w:rPr>
        <w:t>1.</w:t>
      </w:r>
      <w:r>
        <w:rPr>
          <w:rFonts w:hint="eastAsia" w:ascii="仿宋" w:hAnsi="仿宋" w:eastAsia="仿宋" w:cs="仿宋"/>
          <w:sz w:val="32"/>
          <w:szCs w:val="32"/>
          <w:highlight w:val="none"/>
          <w:lang w:val="en-US" w:eastAsia="zh-CN" w:bidi="ar-SA"/>
        </w:rPr>
        <w:t>客观性原则。绩效评价工作开展和绩效指标的制定客观、有效，能够公正地反映项目实施的实际情况。</w:t>
      </w:r>
    </w:p>
    <w:p w14:paraId="6CAAB684">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2.</w:t>
      </w:r>
      <w:r>
        <w:rPr>
          <w:rFonts w:hint="eastAsia" w:ascii="仿宋" w:hAnsi="仿宋" w:eastAsia="仿宋" w:cs="仿宋"/>
          <w:sz w:val="32"/>
          <w:szCs w:val="32"/>
          <w:highlight w:val="none"/>
        </w:rPr>
        <w:t>相关性原则。绩效评价指标与项目实施绩效目标有密切联系，能够恰当反映绩效目标的完成程度。</w:t>
      </w:r>
    </w:p>
    <w:p w14:paraId="1A48418E">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3.</w:t>
      </w:r>
      <w:r>
        <w:rPr>
          <w:rFonts w:hint="eastAsia" w:ascii="仿宋" w:hAnsi="仿宋" w:eastAsia="仿宋" w:cs="仿宋"/>
          <w:sz w:val="32"/>
          <w:szCs w:val="32"/>
          <w:highlight w:val="none"/>
        </w:rPr>
        <w:t>重要性原则。根据被评价对象实际情况，优先使用最具代表性、最能反映评价要求的核心指标。</w:t>
      </w:r>
    </w:p>
    <w:p w14:paraId="3917F51D">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4.</w:t>
      </w:r>
      <w:r>
        <w:rPr>
          <w:rFonts w:hint="eastAsia" w:ascii="仿宋" w:hAnsi="仿宋" w:eastAsia="仿宋" w:cs="仿宋"/>
          <w:sz w:val="32"/>
          <w:szCs w:val="32"/>
          <w:highlight w:val="none"/>
        </w:rPr>
        <w:t>可比性原则。对同类评价对象要设定共性的绩效评价指标，以便于评价结果相互比较。</w:t>
      </w:r>
    </w:p>
    <w:p w14:paraId="1BF0DF5C">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5.</w:t>
      </w:r>
      <w:r>
        <w:rPr>
          <w:rFonts w:hint="eastAsia" w:ascii="仿宋" w:hAnsi="仿宋" w:eastAsia="仿宋" w:cs="仿宋"/>
          <w:sz w:val="32"/>
          <w:szCs w:val="32"/>
          <w:highlight w:val="none"/>
        </w:rPr>
        <w:t>重点突出原则。在对项目实施过程勘察和系统分析的基础上，对与项目实施相关的重要制度、重大事项及资金的投入和使用等环节重点核实。</w:t>
      </w:r>
    </w:p>
    <w:p w14:paraId="6BFFCFD6">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640" w:firstLineChars="200"/>
        <w:jc w:val="both"/>
        <w:textAlignment w:val="auto"/>
        <w:rPr>
          <w:rFonts w:hint="eastAsia" w:ascii="仿宋" w:hAnsi="仿宋" w:eastAsia="仿宋" w:cs="仿宋"/>
          <w:sz w:val="32"/>
          <w:szCs w:val="32"/>
          <w:highlight w:val="none"/>
        </w:rPr>
      </w:pPr>
      <w:r>
        <w:rPr>
          <w:rFonts w:hint="default" w:ascii="仿宋" w:hAnsi="仿宋" w:eastAsia="仿宋" w:cs="仿宋"/>
          <w:kern w:val="2"/>
          <w:sz w:val="32"/>
          <w:szCs w:val="32"/>
          <w:lang w:val="en-US" w:eastAsia="zh-CN" w:bidi="ar-SA"/>
        </w:rPr>
        <w:t>6.</w:t>
      </w:r>
      <w:r>
        <w:rPr>
          <w:rFonts w:hint="eastAsia" w:ascii="仿宋" w:hAnsi="仿宋" w:eastAsia="仿宋" w:cs="仿宋"/>
          <w:sz w:val="32"/>
          <w:szCs w:val="32"/>
          <w:highlight w:val="none"/>
        </w:rPr>
        <w:t>系统高效原则。将定量指标与定性指标相结合，系统反映项目实施所产生的社会效益、经济效益、生态效益和可持续影响等。</w:t>
      </w:r>
    </w:p>
    <w:p w14:paraId="5CE3AA99">
      <w:pPr>
        <w:pStyle w:val="8"/>
        <w:keepNext w:val="0"/>
        <w:keepLines w:val="0"/>
        <w:pageBreakBefore w:val="0"/>
        <w:widowControl w:val="0"/>
        <w:numPr>
          <w:ilvl w:val="0"/>
          <w:numId w:val="0"/>
        </w:numPr>
        <w:tabs>
          <w:tab w:val="left" w:pos="900"/>
        </w:tabs>
        <w:kinsoku/>
        <w:wordWrap/>
        <w:overflowPunct/>
        <w:topLinePunct w:val="0"/>
        <w:autoSpaceDE w:val="0"/>
        <w:autoSpaceDN w:val="0"/>
        <w:bidi w:val="0"/>
        <w:adjustRightInd/>
        <w:snapToGrid/>
        <w:spacing w:line="560" w:lineRule="exact"/>
        <w:ind w:left="0" w:leftChars="0" w:firstLine="560" w:firstLineChars="200"/>
        <w:jc w:val="both"/>
        <w:textAlignment w:val="auto"/>
        <w:rPr>
          <w:rFonts w:hint="default" w:eastAsia="仿宋"/>
          <w:lang w:val="en-US" w:eastAsia="zh-CN"/>
        </w:rPr>
      </w:pPr>
      <w:r>
        <w:rPr>
          <w:rFonts w:hint="default" w:ascii="宋体" w:hAnsi="Times New Roman" w:eastAsia="仿宋" w:cs="宋体"/>
          <w:kern w:val="2"/>
          <w:sz w:val="28"/>
          <w:szCs w:val="28"/>
          <w:lang w:val="en-US" w:eastAsia="zh-CN" w:bidi="ar-SA"/>
        </w:rPr>
        <w:t>7.</w:t>
      </w:r>
      <w:r>
        <w:rPr>
          <w:rFonts w:hint="eastAsia" w:ascii="仿宋" w:hAnsi="仿宋" w:eastAsia="仿宋" w:cs="仿宋"/>
          <w:sz w:val="32"/>
          <w:szCs w:val="32"/>
          <w:highlight w:val="none"/>
        </w:rPr>
        <w:t>经济性原则。绩效评价指标选取得当、简明易懂，数据获取可操作且准确可靠，符合成本效益原则。</w:t>
      </w:r>
    </w:p>
    <w:p w14:paraId="3C8AC893">
      <w:pPr>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firstLine="640" w:firstLineChars="200"/>
        <w:textAlignment w:val="auto"/>
        <w:outlineLvl w:val="1"/>
        <w:rPr>
          <w:rFonts w:hint="eastAsia" w:ascii="楷体" w:hAnsi="楷体" w:eastAsia="楷体" w:cs="楷体"/>
          <w:sz w:val="32"/>
          <w:szCs w:val="32"/>
          <w:highlight w:val="none"/>
          <w:lang w:val="en-US" w:eastAsia="zh-CN"/>
        </w:rPr>
      </w:pPr>
      <w:bookmarkStart w:id="62" w:name="_Toc6209"/>
      <w:r>
        <w:rPr>
          <w:rFonts w:hint="eastAsia" w:ascii="楷体" w:hAnsi="楷体" w:eastAsia="楷体" w:cs="楷体"/>
          <w:sz w:val="32"/>
          <w:szCs w:val="32"/>
          <w:highlight w:val="none"/>
          <w:lang w:val="en-US" w:eastAsia="zh-CN"/>
        </w:rPr>
        <w:t>（四）绩效评价方法</w:t>
      </w:r>
      <w:bookmarkEnd w:id="62"/>
    </w:p>
    <w:bookmarkEnd w:id="60"/>
    <w:bookmarkEnd w:id="61"/>
    <w:p w14:paraId="3A2D1960">
      <w:pPr>
        <w:pStyle w:val="8"/>
        <w:keepNext w:val="0"/>
        <w:keepLines w:val="0"/>
        <w:pageBreakBefore w:val="0"/>
        <w:tabs>
          <w:tab w:val="left" w:pos="990"/>
        </w:tabs>
        <w:kinsoku/>
        <w:wordWrap/>
        <w:topLinePunct w:val="0"/>
        <w:bidi w:val="0"/>
        <w:adjustRightInd/>
        <w:snapToGrid/>
        <w:spacing w:beforeAutospacing="0" w:after="0" w:line="560" w:lineRule="exact"/>
        <w:ind w:left="0" w:firstLine="640" w:firstLineChars="200"/>
        <w:jc w:val="both"/>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绩效评价方法是指用于分析绩效数据，得出评价结论的各种经济分析、评估和评价方法。绩效评价方法的选用应当坚持简便有效的原则。根据</w:t>
      </w:r>
      <w:r>
        <w:rPr>
          <w:rFonts w:hint="eastAsia" w:ascii="仿宋" w:hAnsi="仿宋" w:eastAsia="仿宋" w:cs="仿宋"/>
          <w:sz w:val="32"/>
          <w:szCs w:val="32"/>
          <w:highlight w:val="none"/>
          <w:lang w:val="en-US" w:eastAsia="zh-CN"/>
        </w:rPr>
        <w:t>灵宝市自然资源和规划局提供关于</w:t>
      </w:r>
      <w:r>
        <w:rPr>
          <w:rFonts w:hint="eastAsia" w:ascii="仿宋" w:hAnsi="仿宋" w:eastAsia="仿宋" w:cs="仿宋"/>
          <w:color w:val="000000" w:themeColor="text1"/>
          <w:sz w:val="32"/>
          <w:szCs w:val="32"/>
          <w:highlight w:val="none"/>
          <w:lang w:val="en-US" w:eastAsia="zh-CN"/>
          <w14:textFill>
            <w14:solidFill>
              <w14:schemeClr w14:val="tx1"/>
            </w14:solidFill>
          </w14:textFill>
        </w:rPr>
        <w:t>灵宝市黄土沟壑水土流失治理工程项目</w:t>
      </w:r>
      <w:r>
        <w:rPr>
          <w:rFonts w:hint="eastAsia" w:ascii="仿宋" w:hAnsi="仿宋" w:eastAsia="仿宋" w:cs="仿宋"/>
          <w:sz w:val="32"/>
          <w:szCs w:val="32"/>
          <w:highlight w:val="none"/>
        </w:rPr>
        <w:t>的</w:t>
      </w:r>
      <w:r>
        <w:rPr>
          <w:rFonts w:hint="eastAsia" w:ascii="仿宋" w:hAnsi="仿宋" w:eastAsia="仿宋" w:cs="仿宋"/>
          <w:sz w:val="32"/>
          <w:szCs w:val="32"/>
          <w:highlight w:val="none"/>
          <w:lang w:val="en-US" w:eastAsia="zh-CN"/>
        </w:rPr>
        <w:t>相关资料</w:t>
      </w:r>
      <w:r>
        <w:rPr>
          <w:rFonts w:hint="eastAsia" w:ascii="仿宋" w:hAnsi="仿宋" w:eastAsia="仿宋" w:cs="仿宋"/>
          <w:sz w:val="32"/>
          <w:szCs w:val="32"/>
          <w:highlight w:val="none"/>
        </w:rPr>
        <w:t>，本次绩效评价主要采取收集并查阅资料、问卷调查、现场勘查、数据统计和分析的方式进行，具体实施过程包括管理制度收集及查阅、数据采集及梳理、资金管理及使用的核实、现场查</w:t>
      </w:r>
      <w:r>
        <w:rPr>
          <w:rFonts w:hint="eastAsia" w:ascii="仿宋" w:hAnsi="仿宋" w:eastAsia="仿宋" w:cs="仿宋"/>
          <w:sz w:val="32"/>
          <w:szCs w:val="32"/>
          <w:highlight w:val="none"/>
          <w:lang w:val="en-US" w:eastAsia="zh-CN"/>
        </w:rPr>
        <w:t>看</w:t>
      </w:r>
      <w:r>
        <w:rPr>
          <w:rFonts w:hint="eastAsia" w:ascii="仿宋" w:hAnsi="仿宋" w:eastAsia="仿宋" w:cs="仿宋"/>
          <w:sz w:val="32"/>
          <w:szCs w:val="32"/>
          <w:highlight w:val="none"/>
        </w:rPr>
        <w:t>效果、开展问卷调查、系统分析项目的管理和</w:t>
      </w:r>
      <w:r>
        <w:rPr>
          <w:rFonts w:hint="eastAsia" w:ascii="仿宋" w:hAnsi="仿宋" w:eastAsia="仿宋" w:cs="仿宋"/>
          <w:sz w:val="32"/>
          <w:szCs w:val="32"/>
          <w:highlight w:val="none"/>
          <w:lang w:val="en-US" w:eastAsia="zh-CN"/>
        </w:rPr>
        <w:t>实施</w:t>
      </w:r>
      <w:r>
        <w:rPr>
          <w:rFonts w:hint="eastAsia" w:ascii="仿宋" w:hAnsi="仿宋" w:eastAsia="仿宋" w:cs="仿宋"/>
          <w:sz w:val="32"/>
          <w:szCs w:val="32"/>
          <w:highlight w:val="none"/>
        </w:rPr>
        <w:t>情况等。</w:t>
      </w:r>
    </w:p>
    <w:p w14:paraId="77D573E7">
      <w:pPr>
        <w:keepNext w:val="0"/>
        <w:keepLines w:val="0"/>
        <w:pageBreakBefore w:val="0"/>
        <w:widowControl/>
        <w:numPr>
          <w:ilvl w:val="0"/>
          <w:numId w:val="0"/>
        </w:numPr>
        <w:kinsoku/>
        <w:wordWrap/>
        <w:overflowPunct/>
        <w:topLinePunct w:val="0"/>
        <w:autoSpaceDE/>
        <w:autoSpaceDN/>
        <w:bidi w:val="0"/>
        <w:adjustRightInd/>
        <w:snapToGrid/>
        <w:spacing w:beforeAutospacing="0" w:afterAutospacing="0" w:line="560" w:lineRule="exact"/>
        <w:ind w:left="630" w:leftChars="0"/>
        <w:textAlignment w:val="auto"/>
        <w:outlineLvl w:val="1"/>
        <w:rPr>
          <w:rFonts w:hint="eastAsia" w:ascii="仿宋" w:hAnsi="仿宋" w:eastAsia="仿宋" w:cs="仿宋"/>
          <w:sz w:val="32"/>
          <w:szCs w:val="32"/>
          <w:highlight w:val="none"/>
          <w:lang w:val="en-US" w:eastAsia="zh-CN"/>
        </w:rPr>
      </w:pPr>
      <w:bookmarkStart w:id="63" w:name="_Toc13906"/>
      <w:r>
        <w:rPr>
          <w:rFonts w:hint="eastAsia" w:ascii="楷体" w:hAnsi="楷体" w:eastAsia="楷体" w:cs="楷体"/>
          <w:sz w:val="32"/>
          <w:szCs w:val="32"/>
          <w:highlight w:val="none"/>
          <w:lang w:val="en-US" w:eastAsia="zh-CN"/>
        </w:rPr>
        <w:t>（五）</w:t>
      </w:r>
      <w:bookmarkStart w:id="64" w:name="_Toc2690"/>
      <w:r>
        <w:rPr>
          <w:rFonts w:hint="eastAsia" w:ascii="楷体" w:hAnsi="楷体" w:eastAsia="楷体" w:cs="楷体"/>
          <w:bCs/>
          <w:sz w:val="32"/>
          <w:szCs w:val="32"/>
          <w:highlight w:val="none"/>
          <w:lang w:val="en-US" w:eastAsia="zh-CN"/>
        </w:rPr>
        <w:t>绩效评价指标体系</w:t>
      </w:r>
      <w:bookmarkEnd w:id="63"/>
      <w:bookmarkEnd w:id="64"/>
    </w:p>
    <w:p w14:paraId="4453C6A6">
      <w:pPr>
        <w:pStyle w:val="6"/>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textAlignment w:val="auto"/>
        <w:rPr>
          <w:rFonts w:ascii="仿宋" w:hAnsi="仿宋" w:eastAsia="仿宋" w:cs="仿宋"/>
          <w:bCs/>
          <w:sz w:val="32"/>
          <w:szCs w:val="32"/>
          <w:highlight w:val="none"/>
        </w:rPr>
      </w:pPr>
      <w:r>
        <w:rPr>
          <w:rFonts w:hint="eastAsia" w:ascii="仿宋" w:hAnsi="仿宋" w:eastAsia="仿宋" w:cs="仿宋"/>
          <w:sz w:val="32"/>
          <w:szCs w:val="32"/>
          <w:highlight w:val="none"/>
        </w:rPr>
        <w:t>本次评价指标体系包括评价指标体系和基础表两部分，评价指标体系是评价的主要依据，基础表是支持评价的基础数据，由被评价单位填报并对数据的真实性负责。评价组根据绩效评价的基本原理、原则和项目特点，结合项目绩效目标，按照逻辑分析法对指标体系进行设计、优化。绩效评价组根据</w:t>
      </w:r>
      <w:r>
        <w:rPr>
          <w:rFonts w:hint="eastAsia" w:ascii="仿宋" w:hAnsi="仿宋" w:eastAsia="仿宋" w:cs="仿宋"/>
          <w:kern w:val="0"/>
          <w:sz w:val="32"/>
          <w:szCs w:val="32"/>
          <w:highlight w:val="none"/>
          <w:lang w:eastAsia="zh-CN"/>
        </w:rPr>
        <w:t>三门峡市财政局《关于开展2024年度市级财政重点项目暨事前绩效评估工作的通知》（三财效〔2025〕5号）</w:t>
      </w:r>
      <w:r>
        <w:rPr>
          <w:rFonts w:hint="eastAsia" w:ascii="仿宋" w:hAnsi="仿宋" w:eastAsia="仿宋" w:cs="仿宋"/>
          <w:sz w:val="32"/>
          <w:szCs w:val="32"/>
          <w:highlight w:val="none"/>
        </w:rPr>
        <w:t>等相关文件的要求，从决策、过程、产出、效益等</w:t>
      </w:r>
      <w:r>
        <w:rPr>
          <w:rFonts w:hint="eastAsia" w:ascii="仿宋" w:hAnsi="仿宋" w:eastAsia="仿宋" w:cs="仿宋"/>
          <w:sz w:val="32"/>
          <w:szCs w:val="32"/>
          <w:highlight w:val="none"/>
          <w:lang w:val="en-US" w:eastAsia="zh-CN"/>
        </w:rPr>
        <w:t>四</w:t>
      </w:r>
      <w:r>
        <w:rPr>
          <w:rFonts w:hint="eastAsia" w:ascii="仿宋" w:hAnsi="仿宋" w:eastAsia="仿宋" w:cs="仿宋"/>
          <w:sz w:val="32"/>
          <w:szCs w:val="32"/>
          <w:highlight w:val="none"/>
        </w:rPr>
        <w:t>个方面入手，围绕资金投入、项目管理等方面客观分析项目产出和效果，体现从投入到产出、效果和影响力因素的绩效逻辑路径。</w:t>
      </w:r>
    </w:p>
    <w:p w14:paraId="441F792C">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rPr>
          <w:rFonts w:hint="eastAsia" w:ascii="仿宋" w:hAnsi="仿宋" w:eastAsia="仿宋" w:cs="仿宋"/>
          <w:sz w:val="32"/>
          <w:szCs w:val="32"/>
          <w:highlight w:val="none"/>
        </w:rPr>
      </w:pPr>
      <w:r>
        <w:rPr>
          <w:rFonts w:hint="eastAsia" w:ascii="仿宋" w:hAnsi="仿宋" w:eastAsia="仿宋" w:cs="仿宋"/>
          <w:sz w:val="32"/>
          <w:szCs w:val="32"/>
          <w:highlight w:val="none"/>
        </w:rPr>
        <w:t>本次评价共设计</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个一级指标、1</w:t>
      </w:r>
      <w:r>
        <w:rPr>
          <w:rFonts w:hint="eastAsia" w:ascii="仿宋" w:hAnsi="仿宋" w:eastAsia="仿宋" w:cs="仿宋"/>
          <w:sz w:val="32"/>
          <w:szCs w:val="32"/>
          <w:highlight w:val="none"/>
          <w:lang w:val="en-US" w:eastAsia="zh-CN"/>
        </w:rPr>
        <w:t>4</w:t>
      </w:r>
      <w:r>
        <w:rPr>
          <w:rFonts w:hint="eastAsia" w:ascii="仿宋" w:hAnsi="仿宋" w:eastAsia="仿宋" w:cs="仿宋"/>
          <w:sz w:val="32"/>
          <w:szCs w:val="32"/>
          <w:highlight w:val="none"/>
        </w:rPr>
        <w:t>个二级指标和</w:t>
      </w:r>
      <w:r>
        <w:rPr>
          <w:rFonts w:hint="eastAsia" w:ascii="仿宋" w:hAnsi="仿宋" w:eastAsia="仿宋" w:cs="仿宋"/>
          <w:sz w:val="32"/>
          <w:szCs w:val="32"/>
          <w:highlight w:val="none"/>
          <w:lang w:val="en-US" w:eastAsia="zh-CN"/>
        </w:rPr>
        <w:t>29</w:t>
      </w:r>
      <w:r>
        <w:rPr>
          <w:rFonts w:hint="eastAsia" w:ascii="仿宋" w:hAnsi="仿宋" w:eastAsia="仿宋" w:cs="仿宋"/>
          <w:sz w:val="32"/>
          <w:szCs w:val="32"/>
          <w:highlight w:val="none"/>
        </w:rPr>
        <w:t>个三级指标。着重突出结果导向，产出、效益指标分值占</w:t>
      </w:r>
      <w:r>
        <w:rPr>
          <w:rFonts w:hint="eastAsia" w:ascii="仿宋" w:hAnsi="仿宋" w:eastAsia="仿宋" w:cs="仿宋"/>
          <w:sz w:val="32"/>
          <w:szCs w:val="32"/>
          <w:highlight w:val="none"/>
          <w:lang w:val="en-US" w:eastAsia="zh-CN"/>
        </w:rPr>
        <w:t>61</w:t>
      </w:r>
      <w:r>
        <w:rPr>
          <w:rFonts w:hint="eastAsia" w:ascii="仿宋" w:hAnsi="仿宋" w:eastAsia="仿宋" w:cs="仿宋"/>
          <w:sz w:val="32"/>
          <w:szCs w:val="32"/>
          <w:highlight w:val="none"/>
        </w:rPr>
        <w:t>分。</w:t>
      </w:r>
    </w:p>
    <w:p w14:paraId="5C56D9FE">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kern w:val="2"/>
          <w:sz w:val="32"/>
          <w:szCs w:val="32"/>
          <w:lang w:val="en-US" w:eastAsia="zh-CN" w:bidi="ar-SA"/>
        </w:rPr>
      </w:pPr>
      <w:bookmarkStart w:id="65" w:name="_Toc22129"/>
      <w:bookmarkStart w:id="66" w:name="_Toc498673127"/>
      <w:bookmarkStart w:id="67" w:name="_Toc43629114"/>
      <w:bookmarkStart w:id="68" w:name="_Toc10238"/>
      <w:bookmarkStart w:id="69" w:name="_Toc11976"/>
      <w:bookmarkStart w:id="70" w:name="_Toc8543"/>
      <w:bookmarkStart w:id="71" w:name="_Toc43906885"/>
      <w:bookmarkStart w:id="72" w:name="_Toc32442"/>
      <w:bookmarkStart w:id="73" w:name="_Toc2875"/>
      <w:bookmarkStart w:id="74" w:name="_Toc20289"/>
      <w:bookmarkStart w:id="75" w:name="_Toc13068"/>
      <w:bookmarkStart w:id="76" w:name="_Hlk106025918"/>
      <w:bookmarkStart w:id="77" w:name="_Toc14453"/>
      <w:r>
        <w:rPr>
          <w:rFonts w:hint="eastAsia" w:ascii="黑体" w:hAnsi="黑体" w:eastAsia="黑体" w:cs="黑体"/>
          <w:kern w:val="2"/>
          <w:sz w:val="32"/>
          <w:szCs w:val="32"/>
          <w:lang w:val="en-US" w:eastAsia="zh-CN" w:bidi="ar-SA"/>
        </w:rPr>
        <w:t>成本预算绩效分析</w:t>
      </w:r>
      <w:bookmarkEnd w:id="65"/>
    </w:p>
    <w:p w14:paraId="59CDE750">
      <w:pPr>
        <w:pStyle w:val="6"/>
        <w:keepNext w:val="0"/>
        <w:keepLines w:val="0"/>
        <w:pageBreakBefore w:val="0"/>
        <w:widowControl w:val="0"/>
        <w:kinsoku/>
        <w:wordWrap/>
        <w:overflowPunct/>
        <w:topLinePunct w:val="0"/>
        <w:autoSpaceDE/>
        <w:autoSpaceDN/>
        <w:bidi w:val="0"/>
        <w:adjustRightInd/>
        <w:snapToGrid/>
        <w:spacing w:line="560" w:lineRule="exact"/>
        <w:ind w:left="0" w:leftChars="0" w:firstLine="640" w:firstLineChars="200"/>
        <w:textAlignment w:val="auto"/>
        <w:outlineLvl w:val="1"/>
        <w:rPr>
          <w:rFonts w:hint="eastAsia" w:ascii="楷体" w:hAnsi="楷体" w:eastAsia="楷体" w:cs="楷体"/>
          <w:kern w:val="2"/>
          <w:sz w:val="32"/>
          <w:szCs w:val="32"/>
          <w:highlight w:val="none"/>
          <w:lang w:val="en-US" w:eastAsia="zh-CN" w:bidi="ar-SA"/>
        </w:rPr>
      </w:pPr>
      <w:bookmarkStart w:id="78" w:name="_Toc4822"/>
      <w:r>
        <w:rPr>
          <w:rFonts w:hint="eastAsia" w:ascii="楷体" w:hAnsi="楷体" w:eastAsia="楷体" w:cs="楷体"/>
          <w:sz w:val="32"/>
          <w:szCs w:val="32"/>
          <w:highlight w:val="none"/>
          <w:lang w:val="en-US" w:eastAsia="zh-CN"/>
        </w:rPr>
        <w:t>（一）</w:t>
      </w:r>
      <w:bookmarkEnd w:id="78"/>
      <w:bookmarkStart w:id="79" w:name="_Toc1309"/>
      <w:r>
        <w:rPr>
          <w:rFonts w:hint="eastAsia" w:ascii="楷体" w:hAnsi="楷体" w:eastAsia="楷体" w:cs="楷体"/>
          <w:kern w:val="2"/>
          <w:sz w:val="32"/>
          <w:szCs w:val="32"/>
          <w:highlight w:val="none"/>
          <w:lang w:val="en-US" w:eastAsia="zh-CN" w:bidi="ar-SA"/>
        </w:rPr>
        <w:t>绩效分析</w:t>
      </w:r>
      <w:bookmarkEnd w:id="79"/>
    </w:p>
    <w:p w14:paraId="572B2746">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1.绩效目标设定和实现情况</w:t>
      </w:r>
    </w:p>
    <w:p w14:paraId="485BE2FF">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（1）产出方面</w:t>
      </w:r>
    </w:p>
    <w:p w14:paraId="2521B015">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产出目标设定情况：生态修复总面积4660公顷，水土流失治理面积4550公顷，林地提质改造面积69.60公顷，新增种植园地面积20公顷，新增耕地面积20.40公顷，土地综合整治110公顷，质量指标工程质量合格率100%，阶段检查质量合格率≥90%，信息报备及时率100%，按时编制并启动总体实施方案100%，项目按时完成率100%。</w:t>
      </w:r>
    </w:p>
    <w:p w14:paraId="3C3B01A0">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default"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产出完成情况：水土流失总治理面积4662.65公顷，其中林地提升总面积283.76公顷，新增水保林265.82公顷，新增经济林总面积21.08公顷，新增早地20.46公顷，土地综合整治307.36公顷，封禁治理区面积860.91公顷（含新增水保林和林地提升区面积），谷坊工程水土流失治理面积3760.20公顷，质量指标工程质量合格率100%，已进行阶段检查。</w:t>
      </w:r>
    </w:p>
    <w:p w14:paraId="46B4BA8F">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left="630" w:leftChars="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（2）效益方面</w:t>
      </w:r>
    </w:p>
    <w:p w14:paraId="14E92BB2">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效益目标设定情况：新增种植园地经济价值（万元）≥30，新增耕地经济价值（万元）≥30，土地价值及产出收益增加，现代农业绿色发展促进，乡村人居环境改善情况良好，乡村农旅生态产业绿色发展促进，农业生产条件和综合生产能力提高，增加的植被覆盖率1.49%，项目区土壤侵蚀模数下降，水土流失面积减少率97.64%，植物物种丰富度增加，水源涵养与水土保持能力提升，土地利用结构与布局优化，土地利用效率与集约程度提高，后期管护持续时间（年）≥2，区域生态功能稳定可持续时间（年）≥20，项目实施区域群众满意度（%）≥90。</w:t>
      </w:r>
    </w:p>
    <w:p w14:paraId="028772E8">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b w:val="0"/>
          <w:color w:val="auto"/>
          <w:kern w:val="0"/>
          <w:sz w:val="32"/>
          <w:szCs w:val="32"/>
          <w:highlight w:val="none"/>
          <w:lang w:val="en-US" w:eastAsia="zh-CN" w:bidi="ar-SA"/>
        </w:rPr>
      </w:pPr>
      <w:r>
        <w:rPr>
          <w:rFonts w:hint="eastAsia" w:ascii="仿宋" w:hAnsi="仿宋" w:eastAsia="仿宋" w:cs="仿宋"/>
          <w:color w:val="auto"/>
          <w:sz w:val="32"/>
          <w:szCs w:val="32"/>
          <w:highlight w:val="none"/>
          <w:lang w:val="en-US" w:eastAsia="zh-CN"/>
        </w:rPr>
        <w:t>效益完成情况：项目的实施，使得区域土壤理化性质得到改善，生态产品供给、保持水土的功能显著提升，促进土地利用结构的调整，提高区域基本农田比例，另外通过水土流失综合治理工程的实施，极大地治理区域地质灾害风险，有益于维护治理区及周边地区正常社会秩序与社会稳定，减少治理区地质环境恶化对当地人民生命健康和正常生活的危害，促进社会经济永续发展；有效地</w:t>
      </w:r>
      <w:r>
        <w:rPr>
          <w:rFonts w:hint="eastAsia" w:ascii="仿宋" w:hAnsi="仿宋" w:eastAsia="仿宋" w:cs="仿宋"/>
          <w:b w:val="0"/>
          <w:color w:val="auto"/>
          <w:kern w:val="0"/>
          <w:sz w:val="32"/>
          <w:szCs w:val="32"/>
          <w:highlight w:val="none"/>
          <w:lang w:val="en-US" w:eastAsia="zh-CN" w:bidi="ar-SA"/>
        </w:rPr>
        <w:t>防止水土流失，提高了植被覆盖率，有效保护了生态环境，提高了水源涵养能力。</w:t>
      </w:r>
    </w:p>
    <w:p w14:paraId="29947923">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2.绩效指标分析</w:t>
      </w:r>
    </w:p>
    <w:p w14:paraId="0BB3E958">
      <w:pPr>
        <w:keepNext w:val="0"/>
        <w:keepLines w:val="0"/>
        <w:pageBreakBefore w:val="0"/>
        <w:widowControl w:val="0"/>
        <w:kinsoku/>
        <w:wordWrap/>
        <w:overflowPunct/>
        <w:topLinePunct w:val="0"/>
        <w:autoSpaceDE/>
        <w:autoSpaceDN/>
        <w:bidi w:val="0"/>
        <w:adjustRightInd/>
        <w:snapToGrid/>
        <w:spacing w:line="560" w:lineRule="exact"/>
        <w:ind w:left="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该项目绩效目标与工作内容相关，指标科学合理，预期产出符合正常水平，目标切实可行。但所设时效指标未按施工合同周期设定，可持续影响指标不完整且指标值不够清晰。</w:t>
      </w:r>
    </w:p>
    <w:p w14:paraId="5F3AC519">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3.绩效基线设定</w:t>
      </w:r>
    </w:p>
    <w:p w14:paraId="1904FEFD">
      <w:pPr>
        <w:keepNext w:val="0"/>
        <w:keepLines w:val="0"/>
        <w:pageBreakBefore w:val="0"/>
        <w:widowControl w:val="0"/>
        <w:numPr>
          <w:ilvl w:val="-1"/>
          <w:numId w:val="0"/>
        </w:numPr>
        <w:kinsoku/>
        <w:wordWrap/>
        <w:overflowPunct/>
        <w:topLinePunct w:val="0"/>
        <w:autoSpaceDE/>
        <w:autoSpaceDN/>
        <w:bidi w:val="0"/>
        <w:adjustRightInd/>
        <w:snapToGrid/>
        <w:spacing w:line="560" w:lineRule="exact"/>
        <w:ind w:firstLine="640" w:firstLineChars="200"/>
        <w:jc w:val="left"/>
        <w:textAlignment w:val="auto"/>
        <w:outlineLvl w:val="9"/>
        <w:rPr>
          <w:rFonts w:hint="eastAsia" w:ascii="仿宋" w:hAnsi="仿宋" w:eastAsia="仿宋" w:cs="仿宋"/>
          <w:color w:val="auto"/>
          <w:sz w:val="32"/>
          <w:szCs w:val="32"/>
          <w:highlight w:val="none"/>
          <w:lang w:val="en-US" w:eastAsia="zh-CN"/>
        </w:rPr>
      </w:pPr>
      <w:r>
        <w:rPr>
          <w:rFonts w:hint="eastAsia" w:ascii="仿宋" w:hAnsi="仿宋" w:eastAsia="仿宋" w:cs="仿宋"/>
          <w:color w:val="auto"/>
          <w:sz w:val="32"/>
          <w:szCs w:val="32"/>
          <w:highlight w:val="none"/>
          <w:lang w:val="en-US" w:eastAsia="zh-CN"/>
        </w:rPr>
        <w:t>2023年2月16日，灵宝市自然资源和规划局在灵宝市公共资源交易中心对“灵宝市秦岭东段洛河流域山水林田湖草沙一体化保护和修复工程EPC项目”的勘查、设计、施工、监理任务依法进行公开招标，中标单位：河南省矿源地质有限公司。</w:t>
      </w:r>
    </w:p>
    <w:p w14:paraId="141FAFE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楷体" w:hAnsi="楷体" w:eastAsia="楷体" w:cs="楷体"/>
          <w:kern w:val="2"/>
          <w:sz w:val="32"/>
          <w:szCs w:val="32"/>
          <w:highlight w:val="none"/>
          <w:lang w:val="en-US" w:eastAsia="zh-CN" w:bidi="ar-SA"/>
        </w:rPr>
      </w:pPr>
      <w:r>
        <w:rPr>
          <w:rFonts w:hint="eastAsia" w:ascii="仿宋" w:hAnsi="仿宋" w:eastAsia="仿宋" w:cs="仿宋"/>
          <w:color w:val="auto"/>
          <w:sz w:val="32"/>
          <w:szCs w:val="32"/>
          <w:highlight w:val="none"/>
          <w:lang w:val="en-US" w:eastAsia="zh-CN"/>
        </w:rPr>
        <w:t>2023年8月，</w:t>
      </w:r>
      <w:r>
        <w:rPr>
          <w:rFonts w:hint="default" w:ascii="仿宋" w:hAnsi="仿宋" w:eastAsia="仿宋" w:cs="仿宋"/>
          <w:color w:val="auto"/>
          <w:sz w:val="32"/>
          <w:szCs w:val="32"/>
          <w:highlight w:val="none"/>
          <w:lang w:val="en-US" w:eastAsia="zh-CN"/>
        </w:rPr>
        <w:t>河南省地质矿产勘查开发局第五地质勘查院，编制了《灵宝市黄土沟壑水土流失综合治理工程预算书》</w:t>
      </w:r>
      <w:r>
        <w:rPr>
          <w:rFonts w:hint="eastAsia" w:ascii="仿宋" w:hAnsi="仿宋" w:eastAsia="仿宋" w:cs="仿宋"/>
          <w:color w:val="auto"/>
          <w:sz w:val="32"/>
          <w:szCs w:val="32"/>
          <w:highlight w:val="none"/>
          <w:lang w:val="en-US" w:eastAsia="zh-CN"/>
        </w:rPr>
        <w:t>，预算总金额9578.21万元，其中含有招标代理费预算资金8.23万元，占总费用的比例0.09%，但</w:t>
      </w:r>
      <w:r>
        <w:rPr>
          <w:rFonts w:hint="eastAsia" w:ascii="仿宋" w:hAnsi="仿宋" w:eastAsia="仿宋" w:cs="仿宋"/>
          <w:i w:val="0"/>
          <w:iCs w:val="0"/>
          <w:color w:val="000000"/>
          <w:kern w:val="2"/>
          <w:sz w:val="32"/>
          <w:szCs w:val="32"/>
          <w:highlight w:val="none"/>
          <w:lang w:val="en-US" w:eastAsia="zh-CN" w:bidi="ar-SA"/>
        </w:rPr>
        <w:t>根据</w:t>
      </w:r>
      <w:r>
        <w:rPr>
          <w:rFonts w:hint="eastAsia" w:ascii="仿宋" w:hAnsi="仿宋" w:eastAsia="仿宋" w:cs="仿宋"/>
          <w:sz w:val="32"/>
          <w:szCs w:val="32"/>
          <w:highlight w:val="none"/>
          <w:lang w:val="en-US" w:eastAsia="zh-CN"/>
        </w:rPr>
        <w:t>灵宝市自然资源和规划局于2023年1月4日与河南恒泽顺工程管理有限公司签订</w:t>
      </w:r>
      <w:r>
        <w:rPr>
          <w:rFonts w:hint="eastAsia" w:ascii="仿宋" w:hAnsi="仿宋" w:eastAsia="仿宋" w:cs="仿宋"/>
          <w:i w:val="0"/>
          <w:iCs w:val="0"/>
          <w:color w:val="000000"/>
          <w:kern w:val="2"/>
          <w:sz w:val="32"/>
          <w:szCs w:val="32"/>
          <w:highlight w:val="none"/>
          <w:lang w:val="en-US" w:eastAsia="zh-CN" w:bidi="ar-SA"/>
        </w:rPr>
        <w:t>《工程建设项目招标代理合同》约定，代理报酬的支付时间为中标通知书发出后，五个工作日内由中标人一次性支付代理服务费，该项目的招标代理费应由中标单位承担，该部分代理费应调减，调减后经费为9,569.98万元。</w:t>
      </w:r>
    </w:p>
    <w:p w14:paraId="73AC22A8">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 w:hAnsi="楷体" w:eastAsia="楷体" w:cs="楷体"/>
          <w:kern w:val="2"/>
          <w:sz w:val="32"/>
          <w:szCs w:val="32"/>
          <w:highlight w:val="none"/>
          <w:lang w:val="en-US" w:eastAsia="zh-CN" w:bidi="ar-SA"/>
        </w:rPr>
      </w:pPr>
      <w:r>
        <w:rPr>
          <w:rFonts w:hint="eastAsia" w:ascii="楷体" w:hAnsi="楷体" w:eastAsia="楷体" w:cs="楷体"/>
          <w:kern w:val="2"/>
          <w:sz w:val="32"/>
          <w:szCs w:val="32"/>
          <w:highlight w:val="none"/>
          <w:lang w:val="en-US" w:eastAsia="zh-CN" w:bidi="ar-SA"/>
        </w:rPr>
        <w:t>（二）业务流程分析</w:t>
      </w:r>
    </w:p>
    <w:p w14:paraId="27881E0A">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1.项目工程评审流程优化分析</w:t>
      </w:r>
    </w:p>
    <w:p w14:paraId="7FA3FB4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该项目按照要求经过招标采购，项目单位编制《灵宝市黄土沟壑水土流失综合治理工程设计预算书》，但预算编制未经灵宝市财政局进行工程评审。</w:t>
      </w:r>
    </w:p>
    <w:p w14:paraId="549074A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建议按照相关管理制度，在采购前进行工程评审，完善审批流程。</w:t>
      </w:r>
    </w:p>
    <w:p w14:paraId="7003EFCE">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2.项目工程预算编制流程优化分析</w:t>
      </w:r>
    </w:p>
    <w:p w14:paraId="3E85FA29">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工程预算书编制不合理，多计列招标代理费：根据《工程建设项目招标代理合同》，约定招标代理机构的代理服务费由中标人在各项目中标通知书发出后，五个工作日内一次性，项目工程预算书编制完成时间为2023年8月，晚于招标代理合同签订时间（2023年1月4日），仍将招标代理费列入工程预算，多计8.23万元。</w:t>
      </w:r>
    </w:p>
    <w:p w14:paraId="1F5B4E1A">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在后续项目预算编制中，建立并严格执行费用支付责任主体审核机制。在将某项费用列入工程预算前，预算编制人员需核实其合同条款，明确支付责任方。若合同约定费用由中标人或其他第三方承担，则不应将其计入建设单位工程预算，从源头上避免多计列问题，确保预算的准确性与合规性。</w:t>
      </w:r>
    </w:p>
    <w:p w14:paraId="4A0C681B">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3.项目招投标流程优化分析</w:t>
      </w:r>
    </w:p>
    <w:p w14:paraId="46E6DE6D">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sz w:val="32"/>
          <w:szCs w:val="32"/>
          <w:highlight w:val="none"/>
          <w:lang w:val="en-US" w:eastAsia="zh-CN"/>
        </w:rPr>
        <w:t>该项目的施工勘察设计任务公开招标存在不合规，经查看招投标资料汇编，</w:t>
      </w:r>
      <w:r>
        <w:rPr>
          <w:rFonts w:hint="eastAsia" w:ascii="仿宋" w:hAnsi="仿宋" w:eastAsia="仿宋" w:cs="仿宋"/>
          <w:color w:val="000000" w:themeColor="text1"/>
          <w:sz w:val="32"/>
          <w:szCs w:val="32"/>
          <w:highlight w:val="none"/>
          <w:lang w:val="en-US" w:eastAsia="zh-CN"/>
          <w14:textFill>
            <w14:solidFill>
              <w14:schemeClr w14:val="tx1"/>
            </w14:solidFill>
          </w14:textFill>
        </w:rPr>
        <w:t>参与投标人存在关联关系。</w:t>
      </w:r>
    </w:p>
    <w:p w14:paraId="178F6E1B">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建立健全投标人资格前置审查与联动核查机制，在发布招标公告前，应利用“国家企业信用信息公示系统”等官方平台，对意向投标人进行初步的股权结构筛查。在评标阶段，评标委员会应将此作为符合性审查的重点环节，一旦发现违规联动投标，应立即依据相关规定否决其投标资格，以确保招标活动的公平、公正和合法性。</w:t>
      </w:r>
    </w:p>
    <w:p w14:paraId="72814966">
      <w:pPr>
        <w:keepNext w:val="0"/>
        <w:keepLines w:val="0"/>
        <w:pageBreakBefore w:val="0"/>
        <w:widowControl/>
        <w:numPr>
          <w:ilvl w:val="0"/>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4.项目合同管理流程优化分析</w:t>
      </w:r>
    </w:p>
    <w:p w14:paraId="603B195E">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该</w:t>
      </w:r>
      <w:r>
        <w:rPr>
          <w:rFonts w:hint="eastAsia" w:ascii="仿宋" w:hAnsi="仿宋" w:eastAsia="仿宋" w:cs="仿宋"/>
          <w:color w:val="000000" w:themeColor="text1"/>
          <w:sz w:val="32"/>
          <w:szCs w:val="32"/>
          <w:highlight w:val="none"/>
          <w:lang w:val="en-US" w:eastAsia="zh-CN"/>
          <w14:textFill>
            <w14:solidFill>
              <w14:schemeClr w14:val="tx1"/>
            </w14:solidFill>
          </w14:textFill>
        </w:rPr>
        <w:t>项目单位与中标单位合同签订超期（超过中标通知书发出后30日），项目的施工勘察设计任务中标通知书时间为2023年2月21日，实际签订合同时间为2023年4月10日；项目的监理任务中标通知书时间为2023年3月1日，实际签订合同时间为2023年4月10日，签订合同期限超过30天</w:t>
      </w:r>
      <w:r>
        <w:rPr>
          <w:rFonts w:hint="eastAsia" w:ascii="仿宋" w:hAnsi="仿宋" w:eastAsia="仿宋" w:cs="仿宋"/>
          <w:sz w:val="32"/>
          <w:szCs w:val="32"/>
          <w:highlight w:val="none"/>
          <w:lang w:val="en-US" w:eastAsia="zh-CN"/>
        </w:rPr>
        <w:t>。</w:t>
      </w:r>
    </w:p>
    <w:p w14:paraId="7ADD8708">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强化合同签订环节的时效管理，建立“中标－合同签订”全流程跟踪预警机制。明确由项目管理部门牵头，法务或风控部门监督，自中标通知书发出之日起，即启动合同签订倒计时流程。履行严格的内部审批程序并做好书面记录，严格控制合同签订工作在法律规定的30日期限内完成，有效规避法律风险并保障项目顺利实施。</w:t>
      </w:r>
    </w:p>
    <w:p w14:paraId="52CA4C41">
      <w:pPr>
        <w:keepNext w:val="0"/>
        <w:keepLines w:val="0"/>
        <w:pageBreakBefore w:val="0"/>
        <w:widowControl/>
        <w:numPr>
          <w:ilvl w:val="-1"/>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楷体" w:hAnsi="楷体" w:eastAsia="楷体" w:cs="楷体"/>
          <w:sz w:val="32"/>
          <w:szCs w:val="32"/>
          <w:highlight w:val="none"/>
          <w:lang w:val="en-US" w:eastAsia="zh-CN"/>
        </w:rPr>
      </w:pPr>
      <w:r>
        <w:rPr>
          <w:rFonts w:hint="eastAsia" w:ascii="楷体" w:hAnsi="楷体" w:eastAsia="楷体" w:cs="楷体"/>
          <w:sz w:val="32"/>
          <w:szCs w:val="32"/>
          <w:highlight w:val="none"/>
          <w:lang w:val="en-US" w:eastAsia="zh-CN"/>
        </w:rPr>
        <w:t>（三）成本核算分析</w:t>
      </w:r>
    </w:p>
    <w:p w14:paraId="337C706C">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灵宝市黄土沟壑水土流失治理工程项目工程预算资金9,578.21万元，扣除不合理费用（招标代理费）8.23万元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金额</w:t>
      </w:r>
      <w:r>
        <w:rPr>
          <w:rFonts w:hint="eastAsia" w:ascii="仿宋" w:hAnsi="仿宋" w:eastAsia="仿宋" w:cs="仿宋"/>
          <w:sz w:val="32"/>
          <w:szCs w:val="32"/>
          <w:highlight w:val="none"/>
          <w:lang w:eastAsia="zh-CN"/>
        </w:rPr>
        <w:t>9,569.98</w:t>
      </w:r>
      <w:r>
        <w:rPr>
          <w:rFonts w:hint="eastAsia" w:ascii="仿宋" w:hAnsi="仿宋" w:eastAsia="仿宋" w:cs="仿宋"/>
          <w:sz w:val="32"/>
          <w:szCs w:val="32"/>
          <w:highlight w:val="none"/>
          <w:lang w:val="en-US" w:eastAsia="zh-CN"/>
        </w:rPr>
        <w:t>万元，完成投资</w:t>
      </w:r>
      <w:r>
        <w:rPr>
          <w:rFonts w:hint="eastAsia" w:ascii="仿宋" w:hAnsi="仿宋" w:eastAsia="仿宋" w:cs="仿宋"/>
          <w:sz w:val="32"/>
          <w:szCs w:val="32"/>
          <w:highlight w:val="none"/>
        </w:rPr>
        <w:t>额8,138.53万元</w:t>
      </w:r>
      <w:r>
        <w:rPr>
          <w:rFonts w:hint="eastAsia" w:ascii="仿宋" w:hAnsi="仿宋" w:eastAsia="仿宋" w:cs="仿宋"/>
          <w:sz w:val="32"/>
          <w:szCs w:val="32"/>
          <w:highlight w:val="none"/>
          <w:lang w:eastAsia="zh-CN"/>
        </w:rPr>
        <w:t>，占</w:t>
      </w:r>
      <w:r>
        <w:rPr>
          <w:rFonts w:hint="eastAsia" w:ascii="仿宋" w:hAnsi="仿宋" w:eastAsia="仿宋" w:cs="仿宋"/>
          <w:sz w:val="32"/>
          <w:szCs w:val="32"/>
          <w:highlight w:val="none"/>
          <w:lang w:val="en-US" w:eastAsia="zh-CN"/>
        </w:rPr>
        <w:t>预</w:t>
      </w:r>
      <w:r>
        <w:rPr>
          <w:rFonts w:hint="eastAsia" w:ascii="仿宋" w:hAnsi="仿宋" w:eastAsia="仿宋" w:cs="仿宋"/>
          <w:sz w:val="32"/>
          <w:szCs w:val="32"/>
          <w:highlight w:val="none"/>
          <w:lang w:eastAsia="zh-CN"/>
        </w:rPr>
        <w:t>算比例85.04%，</w:t>
      </w:r>
      <w:r>
        <w:rPr>
          <w:rFonts w:hint="eastAsia" w:ascii="仿宋" w:hAnsi="仿宋" w:eastAsia="仿宋" w:cs="仿宋"/>
          <w:sz w:val="32"/>
          <w:szCs w:val="32"/>
          <w:highlight w:val="none"/>
          <w:lang w:val="en-US" w:eastAsia="zh-CN"/>
        </w:rPr>
        <w:t>已支付5061万元。</w:t>
      </w:r>
    </w:p>
    <w:p w14:paraId="5C4803B3">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1.预算中施工费用8,147.27万元，该部分已完成投资额7,167.64万元，占施工费用预算87.98%，实际支出金额4245万元。</w:t>
      </w:r>
    </w:p>
    <w:p w14:paraId="383F783E">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2.预算中其他费用及不可预见费用1430.94万元，扣除不合理费用（招标代理费）8.23万元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金额</w:t>
      </w:r>
      <w:r>
        <w:rPr>
          <w:rFonts w:hint="eastAsia" w:ascii="仿宋" w:hAnsi="仿宋" w:eastAsia="仿宋" w:cs="仿宋"/>
          <w:sz w:val="32"/>
          <w:szCs w:val="32"/>
          <w:highlight w:val="none"/>
        </w:rPr>
        <w:t>1422.71</w:t>
      </w:r>
      <w:r>
        <w:rPr>
          <w:rFonts w:hint="eastAsia" w:ascii="仿宋" w:hAnsi="仿宋" w:eastAsia="仿宋" w:cs="仿宋"/>
          <w:sz w:val="32"/>
          <w:szCs w:val="32"/>
          <w:highlight w:val="none"/>
          <w:lang w:val="en-US" w:eastAsia="zh-CN"/>
        </w:rPr>
        <w:t>万元，该部分已完成投资额970.90万元，占概算68.24%，实际支出金额816万元。</w:t>
      </w:r>
    </w:p>
    <w:p w14:paraId="69891C92">
      <w:pPr>
        <w:widowControl/>
        <w:numPr>
          <w:ilvl w:val="-1"/>
          <w:numId w:val="0"/>
        </w:numPr>
        <w:kinsoku/>
        <w:overflowPunct/>
        <w:spacing w:line="560" w:lineRule="exact"/>
        <w:ind w:left="0" w:leftChars="0" w:firstLine="640" w:firstLineChars="200"/>
        <w:outlineLvl w:val="9"/>
        <w:rPr>
          <w:rFonts w:hint="eastAsia" w:ascii="楷体" w:hAnsi="楷体" w:eastAsia="楷体" w:cs="楷体"/>
          <w:b w:val="0"/>
          <w:sz w:val="32"/>
          <w:szCs w:val="32"/>
          <w:highlight w:val="none"/>
        </w:rPr>
      </w:pPr>
      <w:r>
        <w:rPr>
          <w:rFonts w:hint="eastAsia" w:ascii="楷体" w:hAnsi="楷体" w:eastAsia="楷体" w:cs="楷体"/>
          <w:b w:val="0"/>
          <w:sz w:val="32"/>
          <w:szCs w:val="32"/>
          <w:highlight w:val="none"/>
        </w:rPr>
        <w:t>（</w:t>
      </w:r>
      <w:r>
        <w:rPr>
          <w:rFonts w:hint="eastAsia" w:ascii="楷体" w:hAnsi="楷体" w:eastAsia="楷体" w:cs="楷体"/>
          <w:b w:val="0"/>
          <w:sz w:val="32"/>
          <w:szCs w:val="32"/>
          <w:highlight w:val="none"/>
          <w:lang w:val="en-US" w:eastAsia="zh-CN"/>
        </w:rPr>
        <w:t>四</w:t>
      </w:r>
      <w:r>
        <w:rPr>
          <w:rFonts w:hint="eastAsia" w:ascii="楷体" w:hAnsi="楷体" w:eastAsia="楷体" w:cs="楷体"/>
          <w:b w:val="0"/>
          <w:sz w:val="32"/>
          <w:szCs w:val="32"/>
          <w:highlight w:val="none"/>
        </w:rPr>
        <w:t>）预期效果分析</w:t>
      </w:r>
    </w:p>
    <w:p w14:paraId="1B160FC1">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1.预期降本情况</w:t>
      </w:r>
    </w:p>
    <w:p w14:paraId="7611E69C">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截至成本预算绩效分析基准日，该项目已完成勘察设计及工程施工，2025年1月，该项目已进行竣工自验，根据竣工自验反馈问题进行整改，截至目前尚未进行工程竣工验收，尚未进行工程竣工结算。未设定成本杠杆值，未对项目预期降本情况分析。</w:t>
      </w:r>
    </w:p>
    <w:p w14:paraId="05BA3212">
      <w:pPr>
        <w:keepNext w:val="0"/>
        <w:keepLines w:val="0"/>
        <w:pageBreakBefore w:val="0"/>
        <w:widowControl/>
        <w:numPr>
          <w:ilvl w:val="0"/>
          <w:numId w:val="0"/>
        </w:numPr>
        <w:kinsoku/>
        <w:wordWrap/>
        <w:overflowPunct/>
        <w:topLinePunct w:val="0"/>
        <w:autoSpaceDE/>
        <w:autoSpaceDN/>
        <w:bidi w:val="0"/>
        <w:adjustRightInd/>
        <w:snapToGrid/>
        <w:spacing w:line="560" w:lineRule="exact"/>
        <w:ind w:left="0" w:leftChars="0" w:firstLine="640" w:firstLineChars="200"/>
        <w:jc w:val="lef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2.预期增效情况</w:t>
      </w:r>
    </w:p>
    <w:p w14:paraId="72AEE25A">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根据以上对项目流程优化分析，可以带来以下效果：</w:t>
      </w:r>
    </w:p>
    <w:p w14:paraId="0BEDB4CA">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采购前进行工程评审，能确保预算的合理性，从源头上防止“预算超概算、结算超预算”的现象，实现项目全生命周期的成本控制。</w:t>
      </w:r>
    </w:p>
    <w:p w14:paraId="49827567">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建立支付责任主体审核机制，能从源头上杜绝将不应由建设单位承担的费用（如中标方支付的代理费）计入预算，避免预算不准确，确保项目成本的真实性和可控性。</w:t>
      </w:r>
    </w:p>
    <w:p w14:paraId="1B2950CA">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在招投标环节，通过前置审查关联关系，能有效杜绝“围标串标”行为，避免招标结果被质疑或投诉，甚至被行政监督部门勒令重新招标的风险，保障项目公信力。</w:t>
      </w:r>
    </w:p>
    <w:p w14:paraId="6400C8A2">
      <w:pPr>
        <w:widowControl/>
        <w:numPr>
          <w:ilvl w:val="-1"/>
          <w:numId w:val="0"/>
        </w:numPr>
        <w:spacing w:line="560" w:lineRule="exact"/>
        <w:ind w:firstLine="640" w:firstLineChars="200"/>
        <w:jc w:val="left"/>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
        </w:rPr>
        <w:t>在合同签订环节，严格的时效管理确保了合同的合法性，避免了因超期签订可能带来的合同效力纠纷和法律处罚风险。</w:t>
      </w:r>
    </w:p>
    <w:p w14:paraId="58DD40BB">
      <w:pPr>
        <w:widowControl/>
        <w:numPr>
          <w:ilvl w:val="0"/>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kern w:val="2"/>
          <w:sz w:val="32"/>
          <w:szCs w:val="32"/>
          <w:highlight w:val="none"/>
          <w:lang w:val="en-US" w:eastAsia="zh-CN" w:bidi="ar-SA"/>
        </w:rPr>
        <w:t>3.财政支出和标准分析</w:t>
      </w:r>
    </w:p>
    <w:p w14:paraId="5C597FCF">
      <w:pPr>
        <w:keepNext w:val="0"/>
        <w:keepLines w:val="0"/>
        <w:pageBreakBefore w:val="0"/>
        <w:widowControl/>
        <w:numPr>
          <w:ilvl w:val="-1"/>
          <w:numId w:val="0"/>
        </w:numPr>
        <w:kinsoku/>
        <w:wordWrap/>
        <w:overflowPunct/>
        <w:topLinePunct w:val="0"/>
        <w:autoSpaceDE/>
        <w:autoSpaceDN/>
        <w:bidi w:val="0"/>
        <w:adjustRightInd/>
        <w:snapToGrid/>
        <w:spacing w:line="560" w:lineRule="exact"/>
        <w:ind w:leftChars="0" w:firstLine="640" w:firstLineChars="200"/>
        <w:jc w:val="left"/>
        <w:textAlignment w:val="auto"/>
        <w:outlineLvl w:val="9"/>
        <w:rPr>
          <w:rFonts w:hint="eastAsia" w:ascii="仿宋" w:hAnsi="仿宋" w:eastAsia="仿宋" w:cs="仿宋"/>
          <w:kern w:val="2"/>
          <w:sz w:val="32"/>
          <w:szCs w:val="32"/>
          <w:highlight w:val="none"/>
          <w:lang w:val="en-US" w:eastAsia="zh-CN" w:bidi="ar"/>
        </w:rPr>
      </w:pPr>
      <w:r>
        <w:rPr>
          <w:rFonts w:hint="eastAsia" w:ascii="仿宋" w:hAnsi="仿宋" w:eastAsia="仿宋" w:cs="仿宋"/>
          <w:sz w:val="32"/>
          <w:szCs w:val="32"/>
          <w:highlight w:val="none"/>
          <w:lang w:val="en-US" w:eastAsia="zh-CN" w:bidi="ar"/>
        </w:rPr>
        <w:t>该项目计划总投资预算9578.21万元，</w:t>
      </w:r>
      <w:r>
        <w:rPr>
          <w:rFonts w:hint="eastAsia" w:ascii="仿宋" w:hAnsi="仿宋" w:eastAsia="仿宋" w:cs="仿宋"/>
          <w:sz w:val="32"/>
          <w:szCs w:val="32"/>
          <w:highlight w:val="none"/>
          <w:lang w:val="en-US" w:eastAsia="zh-CN"/>
        </w:rPr>
        <w:t>扣除不合理费用（招标代理费）8.23万元</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金额</w:t>
      </w:r>
      <w:r>
        <w:rPr>
          <w:rFonts w:hint="eastAsia" w:ascii="仿宋" w:hAnsi="仿宋" w:eastAsia="仿宋" w:cs="仿宋"/>
          <w:sz w:val="32"/>
          <w:szCs w:val="32"/>
          <w:highlight w:val="none"/>
          <w:lang w:eastAsia="zh-CN"/>
        </w:rPr>
        <w:t>9569.98</w:t>
      </w:r>
      <w:r>
        <w:rPr>
          <w:rFonts w:hint="eastAsia" w:ascii="仿宋" w:hAnsi="仿宋" w:eastAsia="仿宋" w:cs="仿宋"/>
          <w:sz w:val="32"/>
          <w:szCs w:val="32"/>
          <w:highlight w:val="none"/>
          <w:lang w:val="en-US" w:eastAsia="zh-CN"/>
        </w:rPr>
        <w:t>万元，</w:t>
      </w:r>
      <w:r>
        <w:rPr>
          <w:rFonts w:hint="eastAsia" w:ascii="仿宋" w:hAnsi="仿宋" w:eastAsia="仿宋" w:cs="仿宋"/>
          <w:sz w:val="32"/>
          <w:szCs w:val="32"/>
          <w:highlight w:val="none"/>
          <w:lang w:val="en-US" w:eastAsia="zh-CN" w:bidi="ar"/>
        </w:rPr>
        <w:t>财政预算资金9584万元。截至成本</w:t>
      </w:r>
      <w:r>
        <w:rPr>
          <w:rFonts w:hint="eastAsia" w:ascii="仿宋" w:hAnsi="仿宋" w:eastAsia="仿宋" w:cs="仿宋"/>
          <w:kern w:val="2"/>
          <w:sz w:val="32"/>
          <w:szCs w:val="32"/>
          <w:highlight w:val="none"/>
          <w:lang w:val="en-US" w:eastAsia="zh-CN" w:bidi="ar"/>
        </w:rPr>
        <w:t>预算绩效分析基准日，该项目已完工，尚未进行工程竣工结算，未分析项目标准支出。</w:t>
      </w:r>
    </w:p>
    <w:p w14:paraId="5CA1A0E0">
      <w:pPr>
        <w:widowControl/>
        <w:numPr>
          <w:ilvl w:val="0"/>
          <w:numId w:val="0"/>
        </w:numPr>
        <w:spacing w:line="560" w:lineRule="exact"/>
        <w:ind w:firstLine="640" w:firstLineChars="200"/>
        <w:outlineLvl w:val="9"/>
        <w:rPr>
          <w:rFonts w:hint="eastAsia" w:ascii="仿宋" w:hAnsi="仿宋" w:eastAsia="仿宋" w:cs="仿宋"/>
          <w:kern w:val="2"/>
          <w:sz w:val="32"/>
          <w:szCs w:val="32"/>
          <w:highlight w:val="none"/>
          <w:lang w:val="en-US" w:eastAsia="zh-CN" w:bidi="ar-SA"/>
        </w:rPr>
      </w:pPr>
      <w:r>
        <w:rPr>
          <w:rFonts w:hint="eastAsia" w:ascii="仿宋" w:hAnsi="仿宋" w:eastAsia="仿宋" w:cs="仿宋"/>
          <w:kern w:val="2"/>
          <w:sz w:val="32"/>
          <w:szCs w:val="32"/>
          <w:highlight w:val="none"/>
          <w:lang w:val="en-US" w:eastAsia="zh-CN" w:bidi="ar-SA"/>
        </w:rPr>
        <w:t>4.管理优化分析</w:t>
      </w:r>
    </w:p>
    <w:p w14:paraId="64A58444">
      <w:pPr>
        <w:widowControl/>
        <w:numPr>
          <w:ilvl w:val="-1"/>
          <w:numId w:val="0"/>
        </w:numPr>
        <w:spacing w:line="560" w:lineRule="exact"/>
        <w:ind w:firstLine="640" w:firstLineChars="200"/>
        <w:jc w:val="left"/>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bidi="ar"/>
        </w:rPr>
        <w:t>项目单位应及时将</w:t>
      </w:r>
      <w:r>
        <w:rPr>
          <w:rFonts w:hint="eastAsia" w:ascii="仿宋" w:hAnsi="仿宋" w:eastAsia="仿宋" w:cs="仿宋"/>
          <w:sz w:val="32"/>
          <w:szCs w:val="32"/>
          <w:highlight w:val="none"/>
          <w:lang w:val="en-US" w:eastAsia="zh-CN"/>
        </w:rPr>
        <w:t>工程类项目在项目资金文件审批后，持相关资料到</w:t>
      </w:r>
      <w:r>
        <w:rPr>
          <w:rFonts w:hint="eastAsia" w:ascii="仿宋" w:hAnsi="仿宋" w:eastAsia="仿宋" w:cs="仿宋"/>
          <w:sz w:val="32"/>
          <w:szCs w:val="32"/>
          <w:highlight w:val="none"/>
          <w:lang w:val="en-US" w:eastAsia="zh-CN" w:bidi="ar"/>
        </w:rPr>
        <w:t>灵宝市</w:t>
      </w:r>
      <w:r>
        <w:rPr>
          <w:rFonts w:hint="eastAsia" w:ascii="仿宋" w:hAnsi="仿宋" w:eastAsia="仿宋" w:cs="仿宋"/>
          <w:sz w:val="32"/>
          <w:szCs w:val="32"/>
          <w:highlight w:val="none"/>
          <w:lang w:val="en-US" w:eastAsia="zh-CN"/>
        </w:rPr>
        <w:t>财政局采购办进行工程评审，评审后办理采购计划审批手续</w:t>
      </w:r>
      <w:r>
        <w:rPr>
          <w:rFonts w:hint="eastAsia" w:ascii="仿宋" w:hAnsi="仿宋" w:eastAsia="仿宋" w:cs="仿宋"/>
          <w:sz w:val="32"/>
          <w:szCs w:val="32"/>
          <w:highlight w:val="none"/>
          <w:lang w:val="en-US" w:eastAsia="zh-CN" w:bidi="ar"/>
        </w:rPr>
        <w:t>，使程序合规。项目单位在施工前应按规定进行工程、监理公开招标，做到合法、合规。项目单位应及时组织相关单位对已完工项目进行竣工结算、决算。</w:t>
      </w:r>
    </w:p>
    <w:p w14:paraId="369DF6C6">
      <w:pPr>
        <w:pStyle w:val="6"/>
        <w:keepNext w:val="0"/>
        <w:keepLines w:val="0"/>
        <w:pageBreakBefore w:val="0"/>
        <w:widowControl w:val="0"/>
        <w:numPr>
          <w:ilvl w:val="0"/>
          <w:numId w:val="4"/>
        </w:numPr>
        <w:kinsoku/>
        <w:wordWrap/>
        <w:overflowPunct/>
        <w:topLinePunct w:val="0"/>
        <w:autoSpaceDE/>
        <w:autoSpaceDN/>
        <w:bidi w:val="0"/>
        <w:adjustRightInd/>
        <w:snapToGrid/>
        <w:spacing w:line="560" w:lineRule="exact"/>
        <w:ind w:left="210" w:leftChars="0" w:firstLine="640" w:firstLineChars="200"/>
        <w:textAlignment w:val="auto"/>
        <w:outlineLvl w:val="0"/>
        <w:rPr>
          <w:rFonts w:hint="eastAsia" w:ascii="黑体" w:hAnsi="黑体" w:eastAsia="黑体" w:cs="黑体"/>
          <w:sz w:val="32"/>
          <w:szCs w:val="32"/>
          <w:highlight w:val="none"/>
          <w:lang w:eastAsia="zh-CN"/>
        </w:rPr>
      </w:pPr>
      <w:bookmarkStart w:id="80" w:name="_Toc10109"/>
      <w:r>
        <w:rPr>
          <w:rFonts w:hint="eastAsia" w:ascii="黑体" w:hAnsi="黑体" w:eastAsia="黑体" w:cs="黑体"/>
          <w:sz w:val="32"/>
          <w:szCs w:val="32"/>
          <w:highlight w:val="none"/>
          <w:lang w:val="en-US" w:eastAsia="zh-CN"/>
        </w:rPr>
        <w:t>综合评价</w:t>
      </w:r>
      <w:bookmarkEnd w:id="66"/>
      <w:bookmarkEnd w:id="67"/>
      <w:r>
        <w:rPr>
          <w:rFonts w:hint="eastAsia" w:ascii="黑体" w:hAnsi="黑体" w:eastAsia="黑体" w:cs="黑体"/>
          <w:sz w:val="32"/>
          <w:szCs w:val="32"/>
          <w:highlight w:val="none"/>
          <w:lang w:val="en-US" w:eastAsia="zh-CN"/>
        </w:rPr>
        <w:t>情况及评价结论</w:t>
      </w:r>
      <w:bookmarkEnd w:id="68"/>
      <w:bookmarkEnd w:id="69"/>
      <w:bookmarkEnd w:id="70"/>
      <w:bookmarkEnd w:id="71"/>
      <w:bookmarkEnd w:id="72"/>
      <w:bookmarkEnd w:id="73"/>
      <w:bookmarkEnd w:id="80"/>
      <w:r>
        <w:rPr>
          <w:rFonts w:hint="eastAsia" w:ascii="黑体" w:hAnsi="黑体" w:eastAsia="黑体" w:cs="黑体"/>
          <w:sz w:val="32"/>
          <w:szCs w:val="32"/>
          <w:highlight w:val="none"/>
          <w:lang w:eastAsia="zh-CN"/>
        </w:rPr>
        <w:tab/>
      </w:r>
    </w:p>
    <w:p w14:paraId="490D7617">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firstLine="640" w:firstLineChars="200"/>
        <w:textAlignment w:val="auto"/>
        <w:rPr>
          <w:rFonts w:hint="default" w:eastAsia="仿宋"/>
          <w:sz w:val="32"/>
          <w:szCs w:val="32"/>
          <w:highlight w:val="none"/>
          <w:lang w:val="en-US" w:eastAsia="zh-CN"/>
        </w:rPr>
      </w:pPr>
      <w:r>
        <w:rPr>
          <w:rFonts w:hint="eastAsia" w:ascii="仿宋" w:hAnsi="仿宋" w:eastAsia="仿宋" w:cs="仿宋"/>
          <w:sz w:val="32"/>
          <w:szCs w:val="32"/>
          <w:highlight w:val="none"/>
        </w:rPr>
        <w:t>评价工作组坚持定量优先、定量与定性相结合的方式，综合运用成本效益分析法、比较法和因素分析法等方法，对项目相关内容进行调查、核实和分析。</w:t>
      </w:r>
      <w:r>
        <w:rPr>
          <w:rFonts w:hint="eastAsia" w:ascii="仿宋" w:hAnsi="仿宋" w:eastAsia="仿宋" w:cs="仿宋"/>
          <w:sz w:val="32"/>
          <w:szCs w:val="32"/>
          <w:highlight w:val="none"/>
          <w:lang w:val="en-US" w:eastAsia="zh-CN"/>
        </w:rPr>
        <w:t>该</w:t>
      </w:r>
      <w:r>
        <w:rPr>
          <w:rFonts w:hint="eastAsia" w:ascii="仿宋" w:hAnsi="仿宋" w:eastAsia="仿宋" w:cs="仿宋"/>
          <w:sz w:val="32"/>
          <w:szCs w:val="32"/>
          <w:highlight w:val="none"/>
        </w:rPr>
        <w:t>项目绩效评价总得分</w:t>
      </w:r>
      <w:r>
        <w:rPr>
          <w:rFonts w:hint="eastAsia" w:ascii="仿宋" w:hAnsi="仿宋" w:eastAsia="仿宋" w:cs="仿宋"/>
          <w:sz w:val="32"/>
          <w:szCs w:val="32"/>
          <w:highlight w:val="none"/>
          <w:lang w:val="en-US" w:eastAsia="zh-CN"/>
        </w:rPr>
        <w:t>81.32</w:t>
      </w:r>
      <w:r>
        <w:rPr>
          <w:rFonts w:hint="eastAsia" w:ascii="仿宋" w:hAnsi="仿宋" w:eastAsia="仿宋" w:cs="仿宋"/>
          <w:sz w:val="32"/>
          <w:szCs w:val="32"/>
          <w:highlight w:val="none"/>
        </w:rPr>
        <w:t>分，绩效评价等级：</w:t>
      </w:r>
      <w:r>
        <w:rPr>
          <w:rFonts w:hint="eastAsia" w:ascii="仿宋" w:hAnsi="仿宋" w:eastAsia="仿宋" w:cs="仿宋"/>
          <w:sz w:val="32"/>
          <w:szCs w:val="32"/>
          <w:highlight w:val="none"/>
          <w:lang w:val="en-US" w:eastAsia="zh-CN"/>
        </w:rPr>
        <w:t>良</w:t>
      </w:r>
      <w:r>
        <w:rPr>
          <w:rFonts w:hint="eastAsia" w:ascii="仿宋" w:hAnsi="仿宋" w:eastAsia="仿宋" w:cs="仿宋"/>
          <w:sz w:val="32"/>
          <w:szCs w:val="32"/>
          <w:highlight w:val="none"/>
        </w:rPr>
        <w:t>。</w:t>
      </w:r>
    </w:p>
    <w:p w14:paraId="36E23689">
      <w:pPr>
        <w:pStyle w:val="19"/>
        <w:keepNext w:val="0"/>
        <w:keepLines w:val="0"/>
        <w:pageBreakBefore w:val="0"/>
        <w:widowControl w:val="0"/>
        <w:kinsoku/>
        <w:wordWrap/>
        <w:overflowPunct/>
        <w:topLinePunct w:val="0"/>
        <w:autoSpaceDE w:val="0"/>
        <w:autoSpaceDN w:val="0"/>
        <w:bidi w:val="0"/>
        <w:adjustRightInd w:val="0"/>
        <w:snapToGrid/>
        <w:spacing w:line="560" w:lineRule="exact"/>
        <w:ind w:left="119" w:firstLine="640" w:firstLineChars="200"/>
        <w:jc w:val="both"/>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灵宝市黄土沟壑水土流失治理工程项目</w:t>
      </w:r>
      <w:r>
        <w:rPr>
          <w:rFonts w:hint="default" w:ascii="仿宋" w:hAnsi="仿宋" w:eastAsia="仿宋" w:cs="仿宋"/>
          <w:kern w:val="2"/>
          <w:sz w:val="32"/>
          <w:szCs w:val="32"/>
          <w:highlight w:val="none"/>
          <w:lang w:val="en-US" w:eastAsia="zh-CN" w:bidi="ar-SA"/>
        </w:rPr>
        <w:t>治理方案包括谷坊工程、消力池、土地综合整治、生态重塑、林地提升、封山育林及配套管护监测等工程。</w:t>
      </w:r>
      <w:r>
        <w:rPr>
          <w:rFonts w:hint="eastAsia" w:ascii="仿宋" w:hAnsi="仿宋" w:eastAsia="仿宋" w:cs="仿宋"/>
          <w:kern w:val="2"/>
          <w:sz w:val="32"/>
          <w:szCs w:val="32"/>
          <w:highlight w:val="none"/>
          <w:lang w:val="en-US" w:eastAsia="zh-CN" w:bidi="ar-SA"/>
        </w:rPr>
        <w:t>改善当地生态环境，将项目区恢复成宜林宜耕宜居的生态保育区，有效保障洛河流域生态安全</w:t>
      </w:r>
      <w:r>
        <w:rPr>
          <w:rFonts w:hint="eastAsia" w:ascii="仿宋" w:hAnsi="仿宋" w:eastAsia="仿宋" w:cs="仿宋"/>
          <w:sz w:val="32"/>
          <w:szCs w:val="32"/>
          <w:highlight w:val="none"/>
          <w:lang w:val="en-US" w:eastAsia="zh-CN"/>
        </w:rPr>
        <w:t>。但在业务管理、内部控制管理、绩效管理等</w:t>
      </w:r>
      <w:r>
        <w:rPr>
          <w:rFonts w:hint="eastAsia" w:ascii="仿宋" w:hAnsi="仿宋" w:eastAsia="仿宋" w:cs="仿宋"/>
          <w:kern w:val="2"/>
          <w:sz w:val="32"/>
          <w:szCs w:val="32"/>
          <w:highlight w:val="none"/>
          <w:lang w:val="en-US" w:eastAsia="zh-CN" w:bidi="ar-SA"/>
        </w:rPr>
        <w:t>方面需进一步提升。</w:t>
      </w:r>
    </w:p>
    <w:p w14:paraId="13F494F7">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outlineLvl w:val="0"/>
        <w:rPr>
          <w:rFonts w:hint="eastAsia" w:ascii="黑体" w:hAnsi="黑体" w:eastAsia="黑体" w:cs="黑体"/>
          <w:sz w:val="32"/>
          <w:szCs w:val="32"/>
          <w:highlight w:val="none"/>
        </w:rPr>
      </w:pPr>
      <w:bookmarkStart w:id="81" w:name="_Toc6003"/>
      <w:bookmarkStart w:id="82" w:name="_Toc9383"/>
      <w:bookmarkStart w:id="83" w:name="_Toc11041"/>
      <w:r>
        <w:rPr>
          <w:rFonts w:hint="eastAsia" w:ascii="黑体" w:hAnsi="黑体" w:eastAsia="黑体" w:cs="黑体"/>
          <w:sz w:val="32"/>
          <w:szCs w:val="32"/>
          <w:highlight w:val="none"/>
          <w:lang w:val="en-US" w:eastAsia="zh-CN"/>
        </w:rPr>
        <w:t>五、</w:t>
      </w:r>
      <w:r>
        <w:rPr>
          <w:rFonts w:hint="eastAsia" w:ascii="黑体" w:hAnsi="黑体" w:eastAsia="黑体" w:cs="黑体"/>
          <w:sz w:val="32"/>
          <w:szCs w:val="32"/>
          <w:highlight w:val="none"/>
        </w:rPr>
        <w:t>主要经验</w:t>
      </w:r>
      <w:r>
        <w:rPr>
          <w:rFonts w:hint="eastAsia" w:ascii="黑体" w:hAnsi="黑体" w:eastAsia="黑体" w:cs="黑体"/>
          <w:sz w:val="32"/>
          <w:szCs w:val="32"/>
          <w:highlight w:val="none"/>
          <w:lang w:val="en-US" w:eastAsia="zh-CN"/>
        </w:rPr>
        <w:t>及</w:t>
      </w:r>
      <w:r>
        <w:rPr>
          <w:rFonts w:hint="eastAsia" w:ascii="黑体" w:hAnsi="黑体" w:eastAsia="黑体" w:cs="黑体"/>
          <w:sz w:val="32"/>
          <w:szCs w:val="32"/>
          <w:highlight w:val="none"/>
        </w:rPr>
        <w:t>做法</w:t>
      </w:r>
      <w:bookmarkEnd w:id="74"/>
      <w:bookmarkEnd w:id="75"/>
      <w:bookmarkEnd w:id="76"/>
      <w:bookmarkEnd w:id="77"/>
      <w:bookmarkEnd w:id="81"/>
      <w:bookmarkEnd w:id="82"/>
      <w:bookmarkEnd w:id="83"/>
    </w:p>
    <w:p w14:paraId="2948AF9E">
      <w:pPr>
        <w:pStyle w:val="16"/>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eastAsia" w:ascii="仿宋" w:hAnsi="仿宋" w:eastAsia="仿宋" w:cs="仿宋"/>
          <w:sz w:val="32"/>
          <w:szCs w:val="32"/>
          <w:highlight w:val="none"/>
          <w:lang w:val="en-US" w:eastAsia="zh-CN"/>
        </w:rPr>
      </w:pPr>
      <w:bookmarkStart w:id="84" w:name="_Toc9957"/>
      <w:bookmarkStart w:id="85" w:name="_Toc10300"/>
      <w:bookmarkStart w:id="86" w:name="_Toc5115"/>
      <w:bookmarkStart w:id="87" w:name="_Toc11058"/>
      <w:bookmarkStart w:id="88" w:name="_Toc910"/>
      <w:bookmarkStart w:id="89" w:name="_Toc11071"/>
      <w:bookmarkStart w:id="90" w:name="_Toc20337"/>
      <w:bookmarkStart w:id="91" w:name="_Toc3352"/>
      <w:r>
        <w:rPr>
          <w:rFonts w:hint="eastAsia" w:ascii="楷体" w:hAnsi="楷体" w:eastAsia="楷体" w:cs="楷体"/>
          <w:sz w:val="32"/>
          <w:szCs w:val="32"/>
          <w:highlight w:val="none"/>
          <w:lang w:val="en-US" w:eastAsia="zh-CN"/>
        </w:rPr>
        <w:t>坚持“防治结合、系统治理”的核心理念</w:t>
      </w:r>
      <w:bookmarkEnd w:id="84"/>
      <w:bookmarkEnd w:id="85"/>
    </w:p>
    <w:p w14:paraId="03B7958A">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树立“重在保护、重在治理”思想，双管齐下，既强化监管以遏制人为水土流失，也加快治理弥补生态短板。遵循自然规律，推进综合治理、系统治理，以流域为单元，将“山、水、林、田、湖、草”作为生命共同体统一规划、整体推进，实现集中连片、规模治理，并建立完善监测体系，支撑科学决策与效果评估。</w:t>
      </w:r>
    </w:p>
    <w:p w14:paraId="4AD46B90">
      <w:pPr>
        <w:pStyle w:val="16"/>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楷体" w:hAnsi="楷体" w:eastAsia="楷体" w:cs="楷体"/>
          <w:sz w:val="32"/>
          <w:szCs w:val="32"/>
          <w:highlight w:val="none"/>
          <w:lang w:val="en-US" w:eastAsia="zh-CN"/>
        </w:rPr>
      </w:pPr>
      <w:bookmarkStart w:id="92" w:name="_Toc1068"/>
      <w:bookmarkStart w:id="93" w:name="_Toc29807"/>
      <w:r>
        <w:rPr>
          <w:rFonts w:hint="default" w:ascii="楷体" w:hAnsi="楷体" w:eastAsia="楷体" w:cs="楷体"/>
          <w:sz w:val="32"/>
          <w:szCs w:val="32"/>
          <w:highlight w:val="none"/>
          <w:lang w:val="en-US" w:eastAsia="zh-CN"/>
        </w:rPr>
        <w:t>采取“因地制宜、精准施策”的技术路线</w:t>
      </w:r>
      <w:bookmarkEnd w:id="92"/>
      <w:bookmarkEnd w:id="93"/>
    </w:p>
    <w:p w14:paraId="5D64CE56">
      <w:pPr>
        <w:pStyle w:val="1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Chars="0" w:firstLine="640" w:firstLineChars="200"/>
        <w:jc w:val="both"/>
        <w:textAlignment w:val="auto"/>
        <w:outlineLvl w:val="9"/>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根据不同区域自然资源和水土流失状况，实施“因地制宜、因害设防”的精准防治。针对坡面、沟道等不同部位特点及经济发展需求，科学配置工程措施（如谷坊、排水渠）、生物措施（乔、灌、草）与自然修复措施（如封禁）。运用系统工程方法，促进工程与林草、治沟与治坡、治标与治本结合，构建综合防治体系，并注重与已有项目衔接，避免重复建设，形成布局合理的治理格局。</w:t>
      </w:r>
    </w:p>
    <w:p w14:paraId="1946FB26">
      <w:pPr>
        <w:pStyle w:val="16"/>
        <w:keepNext w:val="0"/>
        <w:keepLines w:val="0"/>
        <w:pageBreakBefore w:val="0"/>
        <w:widowControl w:val="0"/>
        <w:numPr>
          <w:ilvl w:val="0"/>
          <w:numId w:val="5"/>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1"/>
        <w:rPr>
          <w:rFonts w:hint="default" w:ascii="楷体" w:hAnsi="楷体" w:eastAsia="楷体" w:cs="楷体"/>
          <w:sz w:val="32"/>
          <w:szCs w:val="32"/>
          <w:highlight w:val="none"/>
          <w:lang w:val="en-US" w:eastAsia="zh-CN"/>
        </w:rPr>
      </w:pPr>
      <w:bookmarkStart w:id="94" w:name="_Toc29294"/>
      <w:r>
        <w:rPr>
          <w:rFonts w:hint="default" w:ascii="楷体" w:hAnsi="楷体" w:eastAsia="楷体" w:cs="楷体"/>
          <w:sz w:val="32"/>
          <w:szCs w:val="32"/>
          <w:highlight w:val="none"/>
          <w:lang w:val="en-US" w:eastAsia="zh-CN"/>
        </w:rPr>
        <w:t>推动“生态与经济协同发展”的共赢模式</w:t>
      </w:r>
      <w:bookmarkEnd w:id="94"/>
    </w:p>
    <w:p w14:paraId="09DFE54F">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9"/>
        <w:rPr>
          <w:rFonts w:hint="default" w:ascii="仿宋" w:hAnsi="仿宋" w:eastAsia="仿宋" w:cs="仿宋"/>
          <w:sz w:val="32"/>
          <w:szCs w:val="32"/>
          <w:highlight w:val="none"/>
          <w:lang w:val="en-US" w:eastAsia="zh-CN"/>
        </w:rPr>
      </w:pPr>
      <w:r>
        <w:rPr>
          <w:rFonts w:hint="default" w:ascii="仿宋" w:hAnsi="仿宋" w:eastAsia="仿宋" w:cs="仿宋"/>
          <w:sz w:val="32"/>
          <w:szCs w:val="32"/>
          <w:highlight w:val="none"/>
          <w:lang w:val="en-US" w:eastAsia="zh-CN"/>
        </w:rPr>
        <w:t>将水土保持融入乡村振兴战略，通过优化水土资源配置、提升土地生产力，发展特色产业，助力农村产业结构调整与产业兴旺，实现生态、经济与社会效益统一，促进区域生态与经济可持续、高质量发展。</w:t>
      </w:r>
    </w:p>
    <w:p w14:paraId="12E4D28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210" w:leftChars="0" w:firstLine="420" w:firstLineChars="0"/>
        <w:textAlignment w:val="auto"/>
        <w:outlineLvl w:val="0"/>
        <w:rPr>
          <w:rFonts w:hint="eastAsia" w:ascii="黑体" w:hAnsi="黑体" w:eastAsia="黑体" w:cs="黑体"/>
          <w:sz w:val="32"/>
          <w:szCs w:val="32"/>
          <w:highlight w:val="none"/>
          <w:lang w:val="en-US" w:eastAsia="zh-CN"/>
        </w:rPr>
      </w:pPr>
      <w:bookmarkStart w:id="95" w:name="_Toc23132"/>
      <w:r>
        <w:rPr>
          <w:rFonts w:hint="eastAsia" w:ascii="黑体" w:hAnsi="黑体" w:eastAsia="黑体" w:cs="黑体"/>
          <w:kern w:val="2"/>
          <w:sz w:val="32"/>
          <w:szCs w:val="32"/>
          <w:lang w:val="en-US" w:eastAsia="zh-CN" w:bidi="ar-SA"/>
        </w:rPr>
        <w:t>六、</w:t>
      </w:r>
      <w:r>
        <w:rPr>
          <w:rFonts w:hint="eastAsia" w:ascii="黑体" w:hAnsi="黑体" w:eastAsia="黑体" w:cs="黑体"/>
          <w:sz w:val="32"/>
          <w:szCs w:val="32"/>
          <w:highlight w:val="none"/>
          <w:lang w:val="en-US" w:eastAsia="zh-CN"/>
        </w:rPr>
        <w:t>存在的问题和建议</w:t>
      </w:r>
      <w:bookmarkEnd w:id="86"/>
      <w:bookmarkEnd w:id="87"/>
      <w:bookmarkEnd w:id="95"/>
    </w:p>
    <w:p w14:paraId="78B59531">
      <w:pPr>
        <w:pStyle w:val="6"/>
        <w:keepNext w:val="0"/>
        <w:keepLines w:val="0"/>
        <w:pageBreakBefore w:val="0"/>
        <w:widowControl w:val="0"/>
        <w:numPr>
          <w:ilvl w:val="0"/>
          <w:numId w:val="6"/>
        </w:numPr>
        <w:kinsoku/>
        <w:wordWrap/>
        <w:overflowPunct/>
        <w:topLinePunct w:val="0"/>
        <w:autoSpaceDE/>
        <w:autoSpaceDN/>
        <w:bidi w:val="0"/>
        <w:adjustRightInd/>
        <w:snapToGrid/>
        <w:spacing w:beforeAutospacing="0" w:afterAutospacing="0" w:line="560" w:lineRule="exact"/>
        <w:ind w:left="210" w:leftChars="0" w:firstLine="420" w:firstLineChars="0"/>
        <w:textAlignment w:val="auto"/>
        <w:outlineLvl w:val="1"/>
        <w:rPr>
          <w:rFonts w:hint="eastAsia" w:ascii="楷体" w:hAnsi="楷体" w:eastAsia="楷体" w:cs="楷体"/>
          <w:b w:val="0"/>
          <w:bCs w:val="0"/>
          <w:sz w:val="32"/>
          <w:szCs w:val="32"/>
          <w:highlight w:val="none"/>
          <w:lang w:eastAsia="zh-CN"/>
        </w:rPr>
      </w:pPr>
      <w:bookmarkStart w:id="96" w:name="_Toc8125"/>
      <w:bookmarkStart w:id="97" w:name="_Toc17583"/>
      <w:bookmarkStart w:id="98" w:name="_Toc1102"/>
      <w:bookmarkStart w:id="99" w:name="_Toc22753"/>
      <w:bookmarkStart w:id="100" w:name="_Toc22250"/>
      <w:r>
        <w:rPr>
          <w:rFonts w:hint="eastAsia" w:ascii="楷体" w:hAnsi="楷体" w:eastAsia="楷体" w:cs="楷体"/>
          <w:b w:val="0"/>
          <w:bCs w:val="0"/>
          <w:kern w:val="2"/>
          <w:sz w:val="32"/>
          <w:szCs w:val="32"/>
          <w:highlight w:val="none"/>
          <w:lang w:val="en-US" w:eastAsia="zh-CN" w:bidi="ar-SA"/>
        </w:rPr>
        <w:t>存在的问题</w:t>
      </w:r>
      <w:bookmarkEnd w:id="96"/>
      <w:bookmarkEnd w:id="97"/>
      <w:bookmarkEnd w:id="98"/>
      <w:bookmarkEnd w:id="99"/>
      <w:bookmarkEnd w:id="100"/>
    </w:p>
    <w:p w14:paraId="701426AA">
      <w:pPr>
        <w:keepNext w:val="0"/>
        <w:keepLines w:val="0"/>
        <w:pageBreakBefore w:val="0"/>
        <w:widowControl w:val="0"/>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default" w:ascii="仿宋" w:hAnsi="仿宋" w:eastAsia="仿宋" w:cs="仿宋"/>
          <w:sz w:val="32"/>
          <w:szCs w:val="32"/>
          <w:highlight w:val="none"/>
          <w:lang w:val="en-US" w:eastAsia="zh-CN"/>
        </w:rPr>
      </w:pPr>
      <w:bookmarkStart w:id="101" w:name="_Toc27392"/>
      <w:bookmarkStart w:id="102" w:name="_Toc7564"/>
      <w:bookmarkStart w:id="103" w:name="_Toc11731"/>
      <w:bookmarkStart w:id="104" w:name="_Toc27689"/>
      <w:bookmarkStart w:id="105" w:name="_Toc22989"/>
      <w:r>
        <w:rPr>
          <w:rFonts w:hint="eastAsia" w:ascii="仿宋" w:hAnsi="仿宋" w:eastAsia="仿宋" w:cs="仿宋"/>
          <w:sz w:val="32"/>
          <w:szCs w:val="32"/>
          <w:highlight w:val="none"/>
          <w:lang w:val="en-US" w:eastAsia="zh-CN"/>
        </w:rPr>
        <w:t>1.绩效编制水平有待提高</w:t>
      </w:r>
    </w:p>
    <w:p w14:paraId="7BAF6467">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一是绩效目标设置不完整，未根据施工合同约定的工期（至2025年10月31日）设定相应指标，可持续影响指标也未按设计书要求明确治理效果监测周期。二是时效指标值不清晰，仅设定“项目按时完成率100%”，未按合同工期明确具体完成时限。</w:t>
      </w:r>
    </w:p>
    <w:p w14:paraId="1726E0A6">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2.工程预算编制不规范</w:t>
      </w:r>
    </w:p>
    <w:p w14:paraId="382C6E06">
      <w:pPr>
        <w:keepNext w:val="0"/>
        <w:keepLines w:val="0"/>
        <w:pageBreakBefore w:val="0"/>
        <w:widowControl/>
        <w:numPr>
          <w:ilvl w:val="-1"/>
          <w:numId w:val="0"/>
        </w:numPr>
        <w:kinsoku/>
        <w:wordWrap/>
        <w:overflowPunct/>
        <w:topLinePunct w:val="0"/>
        <w:autoSpaceDE/>
        <w:autoSpaceDN/>
        <w:bidi w:val="0"/>
        <w:adjustRightInd/>
        <w:snapToGrid/>
        <w:spacing w:line="560" w:lineRule="exact"/>
        <w:ind w:firstLine="640" w:firstLineChars="200"/>
        <w:textAlignment w:val="auto"/>
        <w:outlineLvl w:val="9"/>
        <w:rPr>
          <w:rFonts w:hint="default"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工程预算书编制不合理，多计列招标代理费：根据《工程建设项目招标代理合同》，约定招标代理机构的代理服务费由中标人在各项目中标通知书发出后，五个工作日内一次性，项目工程预算书编制完成时间为2023年8月，晚于招标代理合同签订时间（2023年1月4日），仍将招标代理费列入工程预算，多计8.23万元。</w:t>
      </w:r>
    </w:p>
    <w:p w14:paraId="7FA1AA00">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0" w:leftChars="0" w:firstLine="640" w:firstLineChars="200"/>
        <w:textAlignment w:val="auto"/>
        <w:outlineLvl w:val="2"/>
        <w:rPr>
          <w:rFonts w:hint="default"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3.</w:t>
      </w:r>
      <w:r>
        <w:rPr>
          <w:rFonts w:hint="eastAsia" w:ascii="仿宋" w:hAnsi="仿宋" w:eastAsia="仿宋" w:cs="仿宋"/>
          <w:kern w:val="2"/>
          <w:sz w:val="32"/>
          <w:szCs w:val="32"/>
          <w:highlight w:val="none"/>
          <w:lang w:val="en-US" w:eastAsia="zh-CN" w:bidi="ar-SA"/>
        </w:rPr>
        <w:t>管理制度不健全</w:t>
      </w:r>
    </w:p>
    <w:p w14:paraId="52D68AF4">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项目单位未建立代理机构选用内控管理制度，该项目在招投标环节选用代理机构时，缺乏规范的内部控制机制，相关管理制度不健全。</w:t>
      </w:r>
    </w:p>
    <w:p w14:paraId="3B08D4C1">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10" w:leftChars="0" w:firstLine="640" w:firstLineChars="0"/>
        <w:textAlignment w:val="auto"/>
        <w:outlineLvl w:val="2"/>
        <w:rPr>
          <w:rFonts w:hint="eastAsia" w:ascii="仿宋" w:hAnsi="仿宋" w:eastAsia="仿宋" w:cs="仿宋"/>
          <w:sz w:val="32"/>
          <w:szCs w:val="32"/>
          <w:highlight w:val="none"/>
          <w:lang w:val="en-US" w:eastAsia="zh-CN"/>
        </w:rPr>
      </w:pPr>
      <w:r>
        <w:rPr>
          <w:rFonts w:hint="eastAsia" w:ascii="仿宋" w:hAnsi="仿宋" w:eastAsia="仿宋" w:cs="仿宋"/>
          <w:kern w:val="2"/>
          <w:sz w:val="32"/>
          <w:szCs w:val="32"/>
          <w:highlight w:val="none"/>
          <w:lang w:val="en-US" w:eastAsia="zh-CN" w:bidi="ar-SA"/>
        </w:rPr>
        <w:t>4.</w:t>
      </w:r>
      <w:r>
        <w:rPr>
          <w:rFonts w:hint="eastAsia" w:ascii="仿宋" w:hAnsi="仿宋" w:eastAsia="仿宋" w:cs="仿宋"/>
          <w:sz w:val="32"/>
          <w:szCs w:val="32"/>
          <w:highlight w:val="none"/>
          <w:lang w:val="en-US" w:eastAsia="zh-CN"/>
        </w:rPr>
        <w:t>项目制度执行不到位</w:t>
      </w:r>
    </w:p>
    <w:bookmarkEnd w:id="101"/>
    <w:bookmarkEnd w:id="102"/>
    <w:bookmarkEnd w:id="103"/>
    <w:p w14:paraId="204A1350">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 w:hAnsi="仿宋" w:eastAsia="仿宋" w:cs="仿宋"/>
          <w:kern w:val="2"/>
          <w:sz w:val="32"/>
          <w:szCs w:val="32"/>
          <w:highlight w:val="none"/>
          <w:lang w:val="en-US" w:eastAsia="zh-CN" w:bidi="ar-SA"/>
        </w:rPr>
      </w:pPr>
      <w:r>
        <w:rPr>
          <w:rFonts w:hint="eastAsia" w:ascii="仿宋" w:hAnsi="仿宋" w:eastAsia="仿宋" w:cs="仿宋"/>
          <w:sz w:val="32"/>
          <w:szCs w:val="32"/>
          <w:highlight w:val="none"/>
          <w:lang w:val="en-US" w:eastAsia="zh-CN"/>
        </w:rPr>
        <w:t>灵宝市自然资源和规划局</w:t>
      </w:r>
      <w:r>
        <w:rPr>
          <w:rFonts w:hint="eastAsia" w:ascii="仿宋" w:hAnsi="仿宋" w:eastAsia="仿宋" w:cs="仿宋"/>
          <w:color w:val="000000" w:themeColor="text1"/>
          <w:sz w:val="32"/>
          <w:szCs w:val="32"/>
          <w:highlight w:val="none"/>
          <w:lang w:val="en-US" w:eastAsia="zh-CN"/>
          <w14:textFill>
            <w14:solidFill>
              <w14:schemeClr w14:val="tx1"/>
            </w14:solidFill>
          </w14:textFill>
        </w:rPr>
        <w:t>制度执行未有效运行，</w:t>
      </w:r>
      <w:r>
        <w:rPr>
          <w:rFonts w:hint="eastAsia" w:ascii="仿宋" w:hAnsi="仿宋" w:eastAsia="仿宋" w:cs="仿宋"/>
          <w:kern w:val="2"/>
          <w:sz w:val="32"/>
          <w:szCs w:val="32"/>
          <w:highlight w:val="none"/>
          <w:lang w:val="en-US" w:eastAsia="zh-CN" w:bidi="ar-SA"/>
        </w:rPr>
        <w:t>一是项目采购前缺乏完善的事前论证，未经过</w:t>
      </w:r>
      <w:r>
        <w:rPr>
          <w:rFonts w:hint="eastAsia" w:ascii="仿宋" w:hAnsi="仿宋" w:eastAsia="仿宋" w:cs="仿宋"/>
          <w:sz w:val="32"/>
          <w:szCs w:val="32"/>
          <w:highlight w:val="none"/>
          <w:lang w:val="en-US" w:eastAsia="zh-CN"/>
        </w:rPr>
        <w:t>灵宝</w:t>
      </w:r>
      <w:r>
        <w:rPr>
          <w:rFonts w:hint="eastAsia" w:ascii="仿宋" w:hAnsi="仿宋" w:eastAsia="仿宋" w:cs="仿宋"/>
          <w:kern w:val="2"/>
          <w:sz w:val="32"/>
          <w:szCs w:val="32"/>
          <w:highlight w:val="none"/>
          <w:lang w:val="en-US" w:eastAsia="zh-CN" w:bidi="ar-SA"/>
        </w:rPr>
        <w:t>市财政局工程评审，预算测算依据不足。二是施工勘察设计招标不合规，投标人之间存在关联关系。三是合同签订超期，施工</w:t>
      </w:r>
      <w:bookmarkStart w:id="113" w:name="_GoBack"/>
      <w:r>
        <w:rPr>
          <w:rFonts w:hint="eastAsia" w:ascii="仿宋" w:hAnsi="仿宋" w:eastAsia="仿宋" w:cs="仿宋"/>
          <w:kern w:val="2"/>
          <w:sz w:val="32"/>
          <w:szCs w:val="32"/>
          <w:highlight w:val="none"/>
          <w:lang w:val="en-US" w:eastAsia="zh-CN" w:bidi="ar-SA"/>
        </w:rPr>
        <w:t>勘察</w:t>
      </w:r>
      <w:bookmarkEnd w:id="113"/>
      <w:r>
        <w:rPr>
          <w:rFonts w:hint="eastAsia" w:ascii="仿宋" w:hAnsi="仿宋" w:eastAsia="仿宋" w:cs="仿宋"/>
          <w:kern w:val="2"/>
          <w:sz w:val="32"/>
          <w:szCs w:val="32"/>
          <w:highlight w:val="none"/>
          <w:lang w:val="en-US" w:eastAsia="zh-CN" w:bidi="ar-SA"/>
        </w:rPr>
        <w:t>设计与监理合同均超过中标通知书发出后30天才签订。</w:t>
      </w:r>
    </w:p>
    <w:p w14:paraId="1D6074F0">
      <w:pPr>
        <w:pStyle w:val="6"/>
        <w:keepNext w:val="0"/>
        <w:keepLines w:val="0"/>
        <w:pageBreakBefore w:val="0"/>
        <w:widowControl w:val="0"/>
        <w:numPr>
          <w:ilvl w:val="0"/>
          <w:numId w:val="0"/>
        </w:numPr>
        <w:kinsoku/>
        <w:wordWrap/>
        <w:overflowPunct/>
        <w:topLinePunct w:val="0"/>
        <w:autoSpaceDE/>
        <w:autoSpaceDN/>
        <w:bidi w:val="0"/>
        <w:adjustRightInd/>
        <w:snapToGrid/>
        <w:spacing w:beforeAutospacing="0" w:afterAutospacing="0" w:line="560" w:lineRule="exact"/>
        <w:ind w:left="420" w:leftChars="0"/>
        <w:textAlignment w:val="auto"/>
        <w:outlineLvl w:val="1"/>
        <w:rPr>
          <w:rFonts w:hint="eastAsia" w:ascii="楷体" w:hAnsi="楷体" w:eastAsia="楷体" w:cs="楷体"/>
          <w:b w:val="0"/>
          <w:bCs w:val="0"/>
          <w:kern w:val="2"/>
          <w:sz w:val="32"/>
          <w:szCs w:val="32"/>
          <w:highlight w:val="none"/>
          <w:lang w:val="en-US" w:eastAsia="zh-CN" w:bidi="ar-SA"/>
        </w:rPr>
      </w:pPr>
      <w:bookmarkStart w:id="106" w:name="_Toc12103"/>
      <w:r>
        <w:rPr>
          <w:rFonts w:hint="eastAsia" w:ascii="楷体" w:hAnsi="楷体" w:eastAsia="楷体" w:cs="楷体"/>
          <w:b w:val="0"/>
          <w:bCs w:val="0"/>
          <w:kern w:val="2"/>
          <w:sz w:val="32"/>
          <w:szCs w:val="32"/>
          <w:highlight w:val="none"/>
          <w:lang w:val="en-US" w:eastAsia="zh-CN" w:bidi="ar-SA"/>
        </w:rPr>
        <w:t>（二）相关建议</w:t>
      </w:r>
      <w:bookmarkEnd w:id="104"/>
      <w:bookmarkEnd w:id="105"/>
      <w:bookmarkEnd w:id="106"/>
    </w:p>
    <w:p w14:paraId="4FFC2841">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ascii="仿宋" w:hAnsi="仿宋" w:eastAsia="仿宋" w:cs="仿宋"/>
          <w:sz w:val="32"/>
          <w:szCs w:val="32"/>
          <w:highlight w:val="none"/>
          <w:lang w:val="en-US" w:eastAsia="zh-CN"/>
        </w:rPr>
      </w:pPr>
      <w:bookmarkStart w:id="107" w:name="_Toc4036"/>
      <w:bookmarkStart w:id="108" w:name="_Toc7560"/>
      <w:bookmarkStart w:id="109" w:name="_Toc25423"/>
      <w:bookmarkStart w:id="110" w:name="_Toc5192"/>
      <w:bookmarkStart w:id="111" w:name="_Toc25454"/>
      <w:r>
        <w:rPr>
          <w:rFonts w:hint="eastAsia" w:ascii="仿宋" w:hAnsi="仿宋" w:eastAsia="仿宋" w:cs="仿宋"/>
          <w:sz w:val="32"/>
          <w:szCs w:val="32"/>
          <w:highlight w:val="none"/>
          <w:lang w:val="en-US" w:eastAsia="zh-CN"/>
        </w:rPr>
        <w:t>增强绩效意识，加强绩效管理观念。切实了解项目资金相关政策，结合实际情况，完善绩效目标设置，目标内容完整、明确、清晰，与项目规划相匹配，指标设置做到科学合理，切实可行。</w:t>
      </w:r>
      <w:bookmarkEnd w:id="107"/>
    </w:p>
    <w:p w14:paraId="1B9EC6C6">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lang w:val="en-US" w:eastAsia="zh-CN"/>
        </w:rPr>
        <w:t>建议在后续项目预算编制中，建立并严格执行费用支付责任主体审核机制。在将某项费用列入工程预算前，预算编制人员需核实其合同条款，明确支付责任方。若合同约定费用由中标人或其他第三方承担，则不应将其计入建设单位工程预算，从源头上避免多计列问题，确保预算的准确性与合规性。</w:t>
      </w:r>
    </w:p>
    <w:p w14:paraId="6D1531B2">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ascii="仿宋" w:hAnsi="仿宋" w:eastAsia="仿宋" w:cs="仿宋"/>
          <w:sz w:val="32"/>
          <w:szCs w:val="32"/>
          <w:highlight w:val="none"/>
          <w:lang w:val="en-US" w:eastAsia="zh-CN"/>
        </w:rPr>
      </w:pPr>
      <w:bookmarkStart w:id="112" w:name="_Toc31319"/>
      <w:r>
        <w:rPr>
          <w:rFonts w:hint="eastAsia" w:ascii="仿宋" w:hAnsi="仿宋" w:eastAsia="仿宋" w:cs="仿宋"/>
          <w:sz w:val="32"/>
          <w:szCs w:val="32"/>
          <w:highlight w:val="none"/>
          <w:lang w:val="en-US" w:eastAsia="zh-CN"/>
        </w:rPr>
        <w:t>建议制定《招标代理机构选聘管理办法》，明确选聘标准、评审流程、决策权限与监督管理要求，实现全过程留痕、可追溯，确保选聘工作公开、公平、合规。</w:t>
      </w:r>
    </w:p>
    <w:p w14:paraId="6F9C4BC9">
      <w:pPr>
        <w:pStyle w:val="6"/>
        <w:keepNext w:val="0"/>
        <w:keepLines w:val="0"/>
        <w:pageBreakBefore w:val="0"/>
        <w:numPr>
          <w:ilvl w:val="0"/>
          <w:numId w:val="7"/>
        </w:numPr>
        <w:kinsoku/>
        <w:wordWrap/>
        <w:overflowPunct/>
        <w:topLinePunct w:val="0"/>
        <w:autoSpaceDE/>
        <w:autoSpaceDN/>
        <w:bidi w:val="0"/>
        <w:adjustRightInd/>
        <w:snapToGrid/>
        <w:spacing w:beforeAutospacing="0" w:afterAutospacing="0" w:line="560" w:lineRule="exact"/>
        <w:ind w:left="0" w:leftChars="0" w:firstLine="640" w:firstLineChars="0"/>
        <w:outlineLvl w:val="2"/>
        <w:rPr>
          <w:rFonts w:hint="eastAsia"/>
          <w:sz w:val="32"/>
          <w:szCs w:val="32"/>
          <w:highlight w:val="none"/>
          <w:lang w:val="en-US" w:eastAsia="zh-CN"/>
        </w:rPr>
      </w:pPr>
      <w:r>
        <w:rPr>
          <w:rFonts w:hint="eastAsia" w:ascii="仿宋" w:hAnsi="仿宋" w:eastAsia="仿宋" w:cs="仿宋"/>
          <w:sz w:val="32"/>
          <w:szCs w:val="32"/>
          <w:highlight w:val="none"/>
          <w:lang w:val="en-US" w:eastAsia="zh-CN"/>
        </w:rPr>
        <w:t>严格按照相关管理制度，在采购前进行工程评审，完善审批流程；严格按照招投标相关法律法规，建立投标人资格前置筛查机制，将关联关系审查列为必经流程，杜绝违规投标，以确保招标活动的公平、公正和合法性</w:t>
      </w:r>
      <w:bookmarkEnd w:id="112"/>
      <w:r>
        <w:rPr>
          <w:rFonts w:hint="eastAsia" w:ascii="仿宋" w:hAnsi="仿宋" w:eastAsia="仿宋" w:cs="仿宋"/>
          <w:sz w:val="32"/>
          <w:szCs w:val="32"/>
          <w:highlight w:val="none"/>
          <w:lang w:val="en-US" w:eastAsia="zh-CN"/>
        </w:rPr>
        <w:t>；建议明确合同签订主责部门与时限，并将其纳入绩效考核，确保按期完成。</w:t>
      </w:r>
    </w:p>
    <w:p w14:paraId="6C3967E5">
      <w:pPr>
        <w:rPr>
          <w:rFonts w:hint="default"/>
          <w:lang w:val="en-US" w:eastAsia="zh-CN"/>
        </w:rPr>
      </w:pPr>
    </w:p>
    <w:bookmarkEnd w:id="108"/>
    <w:bookmarkEnd w:id="109"/>
    <w:bookmarkEnd w:id="110"/>
    <w:bookmarkEnd w:id="111"/>
    <w:p w14:paraId="64666E7D">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both"/>
        <w:textAlignment w:val="auto"/>
        <w:outlineLvl w:val="9"/>
        <w:rPr>
          <w:rFonts w:hint="eastAsia" w:ascii="仿宋" w:hAnsi="仿宋" w:eastAsia="仿宋" w:cs="仿宋"/>
          <w:sz w:val="32"/>
          <w:szCs w:val="32"/>
          <w:highlight w:val="none"/>
        </w:rPr>
      </w:pPr>
    </w:p>
    <w:p w14:paraId="786490FB">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right"/>
        <w:textAlignment w:val="auto"/>
        <w:outlineLvl w:val="9"/>
        <w:rPr>
          <w:rFonts w:hint="eastAsia" w:ascii="仿宋" w:hAnsi="仿宋" w:eastAsia="仿宋" w:cs="仿宋"/>
          <w:sz w:val="32"/>
          <w:szCs w:val="32"/>
          <w:highlight w:val="none"/>
          <w:lang w:val="en-US" w:eastAsia="zh-CN"/>
        </w:rPr>
      </w:pPr>
      <w:r>
        <w:rPr>
          <w:rFonts w:hint="eastAsia" w:ascii="仿宋" w:hAnsi="仿宋" w:eastAsia="仿宋" w:cs="仿宋"/>
          <w:sz w:val="32"/>
          <w:szCs w:val="32"/>
          <w:highlight w:val="none"/>
        </w:rPr>
        <w:t>河南国审会计师事务所有限公司</w:t>
      </w:r>
    </w:p>
    <w:p w14:paraId="34B4596A">
      <w:pPr>
        <w:pStyle w:val="6"/>
        <w:keepNext w:val="0"/>
        <w:keepLines w:val="0"/>
        <w:pageBreakBefore w:val="0"/>
        <w:widowControl w:val="0"/>
        <w:numPr>
          <w:ilvl w:val="0"/>
          <w:numId w:val="0"/>
        </w:numPr>
        <w:kinsoku/>
        <w:wordWrap/>
        <w:overflowPunct/>
        <w:topLinePunct w:val="0"/>
        <w:autoSpaceDE/>
        <w:autoSpaceDN/>
        <w:bidi w:val="0"/>
        <w:adjustRightInd/>
        <w:snapToGrid/>
        <w:spacing w:line="560" w:lineRule="exact"/>
        <w:ind w:left="0"/>
        <w:jc w:val="center"/>
        <w:textAlignment w:val="auto"/>
        <w:outlineLvl w:val="9"/>
        <w:rPr>
          <w:rFonts w:hint="default"/>
          <w:lang w:val="en-US" w:eastAsia="zh-CN"/>
        </w:rPr>
      </w:pPr>
      <w:r>
        <w:rPr>
          <w:rFonts w:hint="eastAsia" w:ascii="仿宋" w:hAnsi="仿宋" w:eastAsia="仿宋" w:cs="仿宋"/>
          <w:sz w:val="32"/>
          <w:szCs w:val="32"/>
          <w:highlight w:val="none"/>
          <w:lang w:val="en-US" w:eastAsia="zh-CN"/>
        </w:rPr>
        <w:t xml:space="preserve">                           二〇二五年九月三十</w:t>
      </w:r>
      <w:bookmarkEnd w:id="88"/>
      <w:bookmarkEnd w:id="89"/>
      <w:bookmarkEnd w:id="90"/>
      <w:bookmarkEnd w:id="91"/>
      <w:r>
        <w:rPr>
          <w:rFonts w:hint="eastAsia" w:ascii="仿宋" w:hAnsi="仿宋" w:eastAsia="仿宋" w:cs="仿宋"/>
          <w:sz w:val="32"/>
          <w:szCs w:val="32"/>
          <w:highlight w:val="none"/>
          <w:lang w:val="en-US" w:eastAsia="zh-CN"/>
        </w:rPr>
        <w:t>日</w:t>
      </w:r>
    </w:p>
    <w:sectPr>
      <w:footerReference r:id="rId9" w:type="default"/>
      <w:footerReference r:id="rId10" w:type="even"/>
      <w:pgSz w:w="11906" w:h="16838"/>
      <w:pgMar w:top="2098" w:right="1474" w:bottom="1701" w:left="1587" w:header="850" w:footer="992" w:gutter="0"/>
      <w:pgBorders>
        <w:top w:val="none" w:sz="0" w:space="0"/>
        <w:left w:val="none" w:sz="0" w:space="0"/>
        <w:bottom w:val="none" w:sz="0" w:space="0"/>
        <w:right w:val="none" w:sz="0" w:space="0"/>
      </w:pgBorders>
      <w:pgNumType w:fmt="decimal" w:start="1"/>
      <w:cols w:space="0" w:num="1"/>
      <w:docGrid w:type="lines" w:linePitch="32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F834BA3-7533-4C05-A5DE-1D2EB138D16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Light">
    <w:panose1 w:val="02010600030101010101"/>
    <w:charset w:val="86"/>
    <w:family w:val="auto"/>
    <w:pitch w:val="default"/>
    <w:sig w:usb0="A00002BF" w:usb1="38CF7CFA" w:usb2="00000016" w:usb3="00000000" w:csb0="0004000F" w:csb1="00000000"/>
    <w:embedRegular r:id="rId2" w:fontKey="{FB1C070F-D095-45F0-BDC8-B5096A673632}"/>
  </w:font>
  <w:font w:name="等线">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embedRegular r:id="rId3" w:fontKey="{34AC392A-670A-4B32-AC01-A156192865ED}"/>
  </w:font>
  <w:font w:name="方正大标宋简体">
    <w:panose1 w:val="03000509000000000000"/>
    <w:charset w:val="86"/>
    <w:family w:val="auto"/>
    <w:pitch w:val="default"/>
    <w:sig w:usb0="00000001" w:usb1="080E0000" w:usb2="00000000" w:usb3="00000000" w:csb0="00040000" w:csb1="00000000"/>
    <w:embedRegular r:id="rId4" w:fontKey="{F52194DA-F806-4F26-BD42-8624E575DC0B}"/>
  </w:font>
  <w:font w:name="方正小标宋简体">
    <w:panose1 w:val="03000509000000000000"/>
    <w:charset w:val="86"/>
    <w:family w:val="auto"/>
    <w:pitch w:val="default"/>
    <w:sig w:usb0="00000001" w:usb1="080E0000" w:usb2="00000000" w:usb3="00000000" w:csb0="00040000" w:csb1="00000000"/>
    <w:embedRegular r:id="rId5" w:fontKey="{D7386266-FCC9-462E-B70A-779F7344D079}"/>
  </w:font>
  <w:font w:name="楷体">
    <w:panose1 w:val="02010609060101010101"/>
    <w:charset w:val="86"/>
    <w:family w:val="modern"/>
    <w:pitch w:val="default"/>
    <w:sig w:usb0="800002BF" w:usb1="38CF7CFA" w:usb2="00000016" w:usb3="00000000" w:csb0="00040001" w:csb1="00000000"/>
    <w:embedRegular r:id="rId6" w:fontKey="{D217D9FC-FBB3-41E8-9E2B-CE5F97E1BF0B}"/>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488D0D7">
    <w:pPr>
      <w:pStyle w:val="11"/>
      <w:jc w:val="right"/>
      <w:rPr>
        <w:rFonts w:asciiTheme="majorHAnsi" w:hAnsiTheme="majorHAnsi" w:eastAsiaTheme="majorEastAsia"/>
        <w:sz w:val="26"/>
      </w:rPr>
    </w:pPr>
  </w:p>
  <w:p w14:paraId="2FCCFEE9">
    <w:pPr>
      <w:pStyle w:val="11"/>
      <w:ind w:firstLine="360"/>
      <w:jc w:val="center"/>
      <w:rPr>
        <w:sz w:val="15"/>
        <w:szCs w:val="15"/>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9F9004">
    <w:pPr>
      <w:pStyle w:val="11"/>
      <w:rPr>
        <w:rFonts w:asciiTheme="majorHAnsi" w:hAnsiTheme="majorHAnsi" w:eastAsiaTheme="majorEastAsia"/>
        <w:sz w:val="26"/>
      </w:rPr>
    </w:pPr>
  </w:p>
  <w:p w14:paraId="3860BA8D">
    <w:pPr>
      <w:pStyle w:val="11"/>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2947692">
    <w:pPr>
      <w:pStyle w:val="11"/>
      <w:jc w:val="right"/>
      <w:rPr>
        <w:rFonts w:asciiTheme="majorHAnsi" w:hAnsiTheme="majorHAnsi" w:eastAsiaTheme="majorEastAsia"/>
        <w:sz w:val="26"/>
      </w:rPr>
    </w:pPr>
  </w:p>
  <w:p w14:paraId="37432418">
    <w:pPr>
      <w:pStyle w:val="11"/>
      <w:ind w:firstLine="360"/>
      <w:jc w:val="center"/>
      <w:rPr>
        <w:sz w:val="15"/>
        <w:szCs w:val="15"/>
      </w:rP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F290C9">
    <w:pPr>
      <w:pStyle w:val="11"/>
      <w:rPr>
        <w:rFonts w:asciiTheme="majorHAnsi" w:hAnsiTheme="majorHAnsi" w:eastAsiaTheme="majorEastAsia"/>
        <w:sz w:val="26"/>
      </w:rPr>
    </w:pPr>
  </w:p>
  <w:p w14:paraId="013C054B">
    <w:pPr>
      <w:pStyle w:val="1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0167E6F">
    <w:pPr>
      <w:pStyle w:val="11"/>
      <w:jc w:val="right"/>
      <w:rPr>
        <w:rFonts w:asciiTheme="majorHAnsi" w:hAnsiTheme="majorHAnsi" w:eastAsiaTheme="majorEastAsia"/>
        <w:sz w:val="26"/>
      </w:rPr>
    </w:pPr>
    <w:r>
      <w:rPr>
        <w:sz w:val="26"/>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5" name="文本框 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rREyAgAAYQQAAA4AAABkcnMvZTJvRG9jLnhtbK1UzY7TMBC+I/EO&#10;lu80aVFX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3k7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f46tETICAABhBAAADgAAAAAAAAABACAAAAAfAQAAZHJzL2Uyb0RvYy54bWxQSwUG&#10;AAAAAAYABgBZAQAAwwU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1732731305"/>
                    </w:sdtPr>
                    <w:sdtEndPr>
                      <w:rPr>
                        <w:rFonts w:asciiTheme="majorHAnsi" w:hAnsiTheme="majorHAnsi" w:eastAsiaTheme="majorEastAsia"/>
                        <w:sz w:val="26"/>
                      </w:rPr>
                    </w:sdtEndPr>
                    <w:sdtContent>
                      <w:p w14:paraId="6898B20A">
                        <w:pPr>
                          <w:pStyle w:val="11"/>
                          <w:jc w:val="right"/>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5955902C">
                    <w:pPr>
                      <w:pStyle w:val="6"/>
                    </w:pPr>
                  </w:p>
                </w:txbxContent>
              </v:textbox>
            </v:shape>
          </w:pict>
        </mc:Fallback>
      </mc:AlternateContent>
    </w:r>
  </w:p>
  <w:p w14:paraId="309998D0">
    <w:pPr>
      <w:pStyle w:val="11"/>
      <w:ind w:firstLine="360"/>
      <w:jc w:val="center"/>
      <w:rPr>
        <w:sz w:val="15"/>
        <w:szCs w:val="15"/>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81A9CF">
    <w:pPr>
      <w:pStyle w:val="11"/>
      <w:rPr>
        <w:rFonts w:asciiTheme="majorHAnsi" w:hAnsiTheme="majorHAnsi" w:eastAsiaTheme="majorEastAsia"/>
        <w:sz w:val="26"/>
      </w:rPr>
    </w:pPr>
    <w:r>
      <w:rPr>
        <w:sz w:val="26"/>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sdt>
                    <w:sdtPr>
                      <w:rPr>
                        <w:rFonts w:asciiTheme="majorHAnsi" w:hAnsiTheme="majorHAnsi" w:eastAsiaTheme="majorEastAsia"/>
                        <w:sz w:val="26"/>
                      </w:rPr>
                      <w:id w:val="-660696478"/>
                    </w:sdtPr>
                    <w:sdtEndPr>
                      <w:rPr>
                        <w:rFonts w:asciiTheme="majorHAnsi" w:hAnsiTheme="majorHAnsi" w:eastAsiaTheme="majorEastAsia"/>
                        <w:sz w:val="26"/>
                      </w:rPr>
                    </w:sdtEndPr>
                    <w:sdtContent>
                      <w:p w14:paraId="2B22DF69">
                        <w:pPr>
                          <w:pStyle w:val="11"/>
                          <w:rPr>
                            <w:rFonts w:asciiTheme="majorHAnsi" w:hAnsiTheme="majorHAnsi" w:eastAsiaTheme="majorEastAsia"/>
                            <w:sz w:val="26"/>
                          </w:rPr>
                        </w:pPr>
                        <w:r>
                          <w:rPr>
                            <w:rFonts w:hint="eastAsia" w:ascii="宋体" w:hAnsi="宋体" w:cs="宋体"/>
                            <w:sz w:val="28"/>
                            <w:szCs w:val="28"/>
                          </w:rPr>
                          <w:fldChar w:fldCharType="begin"/>
                        </w:r>
                        <w:r>
                          <w:rPr>
                            <w:rFonts w:hint="eastAsia" w:ascii="宋体" w:hAnsi="宋体" w:cs="宋体"/>
                            <w:sz w:val="28"/>
                            <w:szCs w:val="28"/>
                          </w:rPr>
                          <w:instrText xml:space="preserve">PAGE   \* MERGEFORMAT</w:instrText>
                        </w:r>
                        <w:r>
                          <w:rPr>
                            <w:rFonts w:hint="eastAsia" w:ascii="宋体" w:hAnsi="宋体" w:cs="宋体"/>
                            <w:sz w:val="28"/>
                            <w:szCs w:val="28"/>
                          </w:rPr>
                          <w:fldChar w:fldCharType="separate"/>
                        </w:r>
                        <w:r>
                          <w:rPr>
                            <w:rFonts w:hint="eastAsia" w:ascii="宋体" w:hAnsi="宋体" w:cs="宋体"/>
                            <w:sz w:val="28"/>
                            <w:szCs w:val="28"/>
                            <w:lang w:val="zh-CN"/>
                          </w:rPr>
                          <w:t>2</w:t>
                        </w:r>
                        <w:r>
                          <w:rPr>
                            <w:rFonts w:hint="eastAsia" w:ascii="宋体" w:hAnsi="宋体" w:cs="宋体"/>
                            <w:sz w:val="28"/>
                            <w:szCs w:val="28"/>
                          </w:rPr>
                          <w:fldChar w:fldCharType="end"/>
                        </w:r>
                      </w:p>
                    </w:sdtContent>
                  </w:sdt>
                  <w:p w14:paraId="15586802">
                    <w:pPr>
                      <w:pStyle w:val="6"/>
                    </w:pPr>
                  </w:p>
                </w:txbxContent>
              </v:textbox>
            </v:shape>
          </w:pict>
        </mc:Fallback>
      </mc:AlternateContent>
    </w:r>
  </w:p>
  <w:p w14:paraId="1786D7AF">
    <w:pPr>
      <w:pStyle w:val="11"/>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5BE367D">
    <w:pPr>
      <w:pStyle w:val="12"/>
      <w:pBdr>
        <w:bottom w:val="none" w:color="auto" w:sz="0" w:space="0"/>
      </w:pBdr>
      <w:tabs>
        <w:tab w:val="left" w:pos="2610"/>
      </w:tabs>
      <w:ind w:firstLine="360"/>
      <w:jc w:val="both"/>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C05BC">
    <w:pPr>
      <w:pStyle w:val="12"/>
      <w:pBdr>
        <w:bottom w:val="none" w:color="auto" w:sz="0" w:space="0"/>
      </w:pBdr>
      <w:tabs>
        <w:tab w:val="left" w:pos="2610"/>
      </w:tabs>
      <w:ind w:firstLine="360"/>
      <w:jc w:val="both"/>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400E2D3"/>
    <w:multiLevelType w:val="singleLevel"/>
    <w:tmpl w:val="9400E2D3"/>
    <w:lvl w:ilvl="0" w:tentative="0">
      <w:start w:val="1"/>
      <w:numFmt w:val="decimal"/>
      <w:suff w:val="nothing"/>
      <w:lvlText w:val="%1．"/>
      <w:lvlJc w:val="left"/>
      <w:pPr>
        <w:ind w:left="-20" w:firstLine="400"/>
      </w:pPr>
      <w:rPr>
        <w:rFonts w:hint="default" w:ascii="仿宋" w:hAnsi="仿宋" w:eastAsia="仿宋" w:cs="仿宋"/>
        <w:sz w:val="32"/>
        <w:szCs w:val="32"/>
      </w:rPr>
    </w:lvl>
  </w:abstractNum>
  <w:abstractNum w:abstractNumId="1">
    <w:nsid w:val="98EA41F3"/>
    <w:multiLevelType w:val="singleLevel"/>
    <w:tmpl w:val="98EA41F3"/>
    <w:lvl w:ilvl="0" w:tentative="0">
      <w:start w:val="1"/>
      <w:numFmt w:val="chineseCounting"/>
      <w:suff w:val="nothing"/>
      <w:lvlText w:val="（%1）"/>
      <w:lvlJc w:val="left"/>
      <w:rPr>
        <w:rFonts w:hint="eastAsia" w:ascii="楷体" w:hAnsi="楷体" w:eastAsia="楷体" w:cs="楷体"/>
      </w:rPr>
    </w:lvl>
  </w:abstractNum>
  <w:abstractNum w:abstractNumId="2">
    <w:nsid w:val="FF570A91"/>
    <w:multiLevelType w:val="singleLevel"/>
    <w:tmpl w:val="FF570A91"/>
    <w:lvl w:ilvl="0" w:tentative="0">
      <w:start w:val="3"/>
      <w:numFmt w:val="chineseCounting"/>
      <w:suff w:val="nothing"/>
      <w:lvlText w:val="%1、"/>
      <w:lvlJc w:val="left"/>
      <w:rPr>
        <w:rFonts w:hint="eastAsia"/>
      </w:rPr>
    </w:lvl>
  </w:abstractNum>
  <w:abstractNum w:abstractNumId="3">
    <w:nsid w:val="1304A4BD"/>
    <w:multiLevelType w:val="singleLevel"/>
    <w:tmpl w:val="1304A4BD"/>
    <w:lvl w:ilvl="0" w:tentative="0">
      <w:start w:val="1"/>
      <w:numFmt w:val="chineseCounting"/>
      <w:suff w:val="nothing"/>
      <w:lvlText w:val="（%1）"/>
      <w:lvlJc w:val="left"/>
      <w:pPr>
        <w:ind w:left="0" w:firstLine="420"/>
      </w:pPr>
      <w:rPr>
        <w:rFonts w:hint="eastAsia"/>
      </w:rPr>
    </w:lvl>
  </w:abstractNum>
  <w:abstractNum w:abstractNumId="4">
    <w:nsid w:val="1829EA5D"/>
    <w:multiLevelType w:val="singleLevel"/>
    <w:tmpl w:val="1829EA5D"/>
    <w:lvl w:ilvl="0" w:tentative="0">
      <w:start w:val="1"/>
      <w:numFmt w:val="chineseCounting"/>
      <w:suff w:val="nothing"/>
      <w:lvlText w:val="（%1）"/>
      <w:lvlJc w:val="left"/>
      <w:pPr>
        <w:ind w:left="210" w:firstLine="420"/>
      </w:pPr>
      <w:rPr>
        <w:rFonts w:hint="eastAsia" w:ascii="楷体" w:hAnsi="楷体" w:eastAsia="楷体" w:cs="楷体"/>
        <w:sz w:val="32"/>
        <w:szCs w:val="32"/>
      </w:rPr>
    </w:lvl>
  </w:abstractNum>
  <w:abstractNum w:abstractNumId="5">
    <w:nsid w:val="444D7946"/>
    <w:multiLevelType w:val="singleLevel"/>
    <w:tmpl w:val="444D7946"/>
    <w:lvl w:ilvl="0" w:tentative="0">
      <w:start w:val="1"/>
      <w:numFmt w:val="decimal"/>
      <w:suff w:val="nothing"/>
      <w:lvlText w:val="%1．"/>
      <w:lvlJc w:val="left"/>
      <w:pPr>
        <w:ind w:left="-10" w:firstLine="400"/>
      </w:pPr>
      <w:rPr>
        <w:rFonts w:hint="default" w:ascii="仿宋" w:hAnsi="仿宋" w:eastAsia="仿宋" w:cs="仿宋"/>
      </w:rPr>
    </w:lvl>
  </w:abstractNum>
  <w:abstractNum w:abstractNumId="6">
    <w:nsid w:val="499DCE5C"/>
    <w:multiLevelType w:val="singleLevel"/>
    <w:tmpl w:val="499DCE5C"/>
    <w:lvl w:ilvl="0" w:tentative="0">
      <w:start w:val="1"/>
      <w:numFmt w:val="chineseCounting"/>
      <w:suff w:val="nothing"/>
      <w:lvlText w:val="（%1）"/>
      <w:lvlJc w:val="left"/>
      <w:pPr>
        <w:ind w:left="0" w:firstLine="420"/>
      </w:pPr>
      <w:rPr>
        <w:rFonts w:hint="eastAsia"/>
      </w:rPr>
    </w:lvl>
  </w:abstractNum>
  <w:num w:numId="1">
    <w:abstractNumId w:val="3"/>
  </w:num>
  <w:num w:numId="2">
    <w:abstractNumId w:val="5"/>
  </w:num>
  <w:num w:numId="3">
    <w:abstractNumId w:val="6"/>
  </w:num>
  <w:num w:numId="4">
    <w:abstractNumId w:val="2"/>
  </w:num>
  <w:num w:numId="5">
    <w:abstractNumId w:val="1"/>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TrueTypeFonts/>
  <w:saveSubsetFonts/>
  <w:bordersDoNotSurroundHeader w:val="0"/>
  <w:bordersDoNotSurroundFooter w:val="0"/>
  <w:hideSpellingErrors/>
  <w:documentProtection w:enforcement="0"/>
  <w:defaultTabStop w:val="420"/>
  <w:evenAndOddHeaders w:val="1"/>
  <w:drawingGridHorizontalSpacing w:val="105"/>
  <w:drawingGridVerticalSpacing w:val="161"/>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Q4MDBmMTY5ZTI3ZTNmNDA0YTU0ZTIxNTI3ZWRjNjAifQ=="/>
  </w:docVars>
  <w:rsids>
    <w:rsidRoot w:val="00815B77"/>
    <w:rsid w:val="000000BF"/>
    <w:rsid w:val="000030C5"/>
    <w:rsid w:val="00004930"/>
    <w:rsid w:val="00004D49"/>
    <w:rsid w:val="000079A4"/>
    <w:rsid w:val="00007BD6"/>
    <w:rsid w:val="00010570"/>
    <w:rsid w:val="00011396"/>
    <w:rsid w:val="000116E2"/>
    <w:rsid w:val="0001216B"/>
    <w:rsid w:val="0001240A"/>
    <w:rsid w:val="00012C41"/>
    <w:rsid w:val="000159F9"/>
    <w:rsid w:val="000204B7"/>
    <w:rsid w:val="00020A0A"/>
    <w:rsid w:val="00020B07"/>
    <w:rsid w:val="00020BC5"/>
    <w:rsid w:val="00021051"/>
    <w:rsid w:val="0002295D"/>
    <w:rsid w:val="0002335B"/>
    <w:rsid w:val="00024580"/>
    <w:rsid w:val="000248F5"/>
    <w:rsid w:val="00024A42"/>
    <w:rsid w:val="000252F6"/>
    <w:rsid w:val="00026253"/>
    <w:rsid w:val="00027DE7"/>
    <w:rsid w:val="000305B2"/>
    <w:rsid w:val="00032092"/>
    <w:rsid w:val="0003234F"/>
    <w:rsid w:val="00033CA0"/>
    <w:rsid w:val="00035112"/>
    <w:rsid w:val="00035D5D"/>
    <w:rsid w:val="0003672B"/>
    <w:rsid w:val="00036A9C"/>
    <w:rsid w:val="0003705A"/>
    <w:rsid w:val="00037D9D"/>
    <w:rsid w:val="000406BF"/>
    <w:rsid w:val="000433EE"/>
    <w:rsid w:val="00043CAB"/>
    <w:rsid w:val="00044275"/>
    <w:rsid w:val="000445EE"/>
    <w:rsid w:val="00044F58"/>
    <w:rsid w:val="00045FB6"/>
    <w:rsid w:val="00046C18"/>
    <w:rsid w:val="00047F99"/>
    <w:rsid w:val="00052677"/>
    <w:rsid w:val="00052A18"/>
    <w:rsid w:val="0005331F"/>
    <w:rsid w:val="0005547B"/>
    <w:rsid w:val="00055D08"/>
    <w:rsid w:val="000615DF"/>
    <w:rsid w:val="0006191A"/>
    <w:rsid w:val="000643B3"/>
    <w:rsid w:val="00064CFE"/>
    <w:rsid w:val="00064D2A"/>
    <w:rsid w:val="00064DBA"/>
    <w:rsid w:val="00064F29"/>
    <w:rsid w:val="00066DD1"/>
    <w:rsid w:val="000678F2"/>
    <w:rsid w:val="000716AE"/>
    <w:rsid w:val="000728D8"/>
    <w:rsid w:val="0007312F"/>
    <w:rsid w:val="00074A88"/>
    <w:rsid w:val="00075144"/>
    <w:rsid w:val="0007601B"/>
    <w:rsid w:val="00080ED4"/>
    <w:rsid w:val="0008116B"/>
    <w:rsid w:val="000818BD"/>
    <w:rsid w:val="00082D04"/>
    <w:rsid w:val="00082D0A"/>
    <w:rsid w:val="00083854"/>
    <w:rsid w:val="00083DCB"/>
    <w:rsid w:val="0008409F"/>
    <w:rsid w:val="0008429B"/>
    <w:rsid w:val="0008499B"/>
    <w:rsid w:val="0009037F"/>
    <w:rsid w:val="0009050D"/>
    <w:rsid w:val="00091678"/>
    <w:rsid w:val="000921B0"/>
    <w:rsid w:val="00094898"/>
    <w:rsid w:val="00094D4A"/>
    <w:rsid w:val="00094FF6"/>
    <w:rsid w:val="000956A1"/>
    <w:rsid w:val="0009642C"/>
    <w:rsid w:val="0009673C"/>
    <w:rsid w:val="00096DCD"/>
    <w:rsid w:val="00097C65"/>
    <w:rsid w:val="000A35AC"/>
    <w:rsid w:val="000A37A4"/>
    <w:rsid w:val="000A5564"/>
    <w:rsid w:val="000A6624"/>
    <w:rsid w:val="000A70FC"/>
    <w:rsid w:val="000B02CB"/>
    <w:rsid w:val="000B08ED"/>
    <w:rsid w:val="000B0E3A"/>
    <w:rsid w:val="000B1144"/>
    <w:rsid w:val="000B1D6C"/>
    <w:rsid w:val="000B1DE3"/>
    <w:rsid w:val="000B2B8B"/>
    <w:rsid w:val="000B3101"/>
    <w:rsid w:val="000B48A0"/>
    <w:rsid w:val="000B4A5B"/>
    <w:rsid w:val="000B53DE"/>
    <w:rsid w:val="000B5905"/>
    <w:rsid w:val="000B6728"/>
    <w:rsid w:val="000B6D26"/>
    <w:rsid w:val="000B6FDB"/>
    <w:rsid w:val="000B76A8"/>
    <w:rsid w:val="000C03EA"/>
    <w:rsid w:val="000C0925"/>
    <w:rsid w:val="000C0C53"/>
    <w:rsid w:val="000C1A86"/>
    <w:rsid w:val="000C2839"/>
    <w:rsid w:val="000C3A65"/>
    <w:rsid w:val="000C3ABA"/>
    <w:rsid w:val="000C400B"/>
    <w:rsid w:val="000C52CA"/>
    <w:rsid w:val="000C68DA"/>
    <w:rsid w:val="000C6C83"/>
    <w:rsid w:val="000C707C"/>
    <w:rsid w:val="000C7242"/>
    <w:rsid w:val="000D0BA9"/>
    <w:rsid w:val="000D1E31"/>
    <w:rsid w:val="000D2DD2"/>
    <w:rsid w:val="000D3781"/>
    <w:rsid w:val="000D3811"/>
    <w:rsid w:val="000D4341"/>
    <w:rsid w:val="000D448D"/>
    <w:rsid w:val="000D55DE"/>
    <w:rsid w:val="000D5675"/>
    <w:rsid w:val="000D584C"/>
    <w:rsid w:val="000D6978"/>
    <w:rsid w:val="000D699C"/>
    <w:rsid w:val="000E2814"/>
    <w:rsid w:val="000E32ED"/>
    <w:rsid w:val="000E3B48"/>
    <w:rsid w:val="000E3D01"/>
    <w:rsid w:val="000E3FC3"/>
    <w:rsid w:val="000E45C3"/>
    <w:rsid w:val="000E51DD"/>
    <w:rsid w:val="000E7AAE"/>
    <w:rsid w:val="000F05C6"/>
    <w:rsid w:val="000F0A6B"/>
    <w:rsid w:val="000F126B"/>
    <w:rsid w:val="000F196E"/>
    <w:rsid w:val="000F2DC5"/>
    <w:rsid w:val="000F3320"/>
    <w:rsid w:val="000F4D3F"/>
    <w:rsid w:val="000F4EA3"/>
    <w:rsid w:val="000F594D"/>
    <w:rsid w:val="000F5D1B"/>
    <w:rsid w:val="000F60E6"/>
    <w:rsid w:val="00100F4E"/>
    <w:rsid w:val="00100F64"/>
    <w:rsid w:val="00102FD3"/>
    <w:rsid w:val="00104AF1"/>
    <w:rsid w:val="00104E24"/>
    <w:rsid w:val="00104F3A"/>
    <w:rsid w:val="00105BDD"/>
    <w:rsid w:val="00112A5C"/>
    <w:rsid w:val="00112BAB"/>
    <w:rsid w:val="00114AEF"/>
    <w:rsid w:val="0011645E"/>
    <w:rsid w:val="00116633"/>
    <w:rsid w:val="00116C5A"/>
    <w:rsid w:val="001213F7"/>
    <w:rsid w:val="00122D13"/>
    <w:rsid w:val="00123038"/>
    <w:rsid w:val="00123057"/>
    <w:rsid w:val="00124BAD"/>
    <w:rsid w:val="00127740"/>
    <w:rsid w:val="00130367"/>
    <w:rsid w:val="0013276C"/>
    <w:rsid w:val="00132A02"/>
    <w:rsid w:val="0013449A"/>
    <w:rsid w:val="00135112"/>
    <w:rsid w:val="00135120"/>
    <w:rsid w:val="00135CC2"/>
    <w:rsid w:val="00135DE7"/>
    <w:rsid w:val="0013672F"/>
    <w:rsid w:val="00137EA5"/>
    <w:rsid w:val="001427B3"/>
    <w:rsid w:val="00143904"/>
    <w:rsid w:val="00143C50"/>
    <w:rsid w:val="00143CD5"/>
    <w:rsid w:val="00144CCB"/>
    <w:rsid w:val="00145279"/>
    <w:rsid w:val="00145C20"/>
    <w:rsid w:val="001473D1"/>
    <w:rsid w:val="001476C2"/>
    <w:rsid w:val="00147766"/>
    <w:rsid w:val="00150373"/>
    <w:rsid w:val="001533BC"/>
    <w:rsid w:val="001536FD"/>
    <w:rsid w:val="00153F56"/>
    <w:rsid w:val="001547FB"/>
    <w:rsid w:val="00154DD4"/>
    <w:rsid w:val="001610FE"/>
    <w:rsid w:val="001616FD"/>
    <w:rsid w:val="00162266"/>
    <w:rsid w:val="001623BF"/>
    <w:rsid w:val="001625B5"/>
    <w:rsid w:val="001633B1"/>
    <w:rsid w:val="00163546"/>
    <w:rsid w:val="0016562F"/>
    <w:rsid w:val="001669D4"/>
    <w:rsid w:val="00167655"/>
    <w:rsid w:val="00170693"/>
    <w:rsid w:val="00171205"/>
    <w:rsid w:val="00172083"/>
    <w:rsid w:val="00172816"/>
    <w:rsid w:val="001758ED"/>
    <w:rsid w:val="0017699C"/>
    <w:rsid w:val="001774B1"/>
    <w:rsid w:val="00177BD1"/>
    <w:rsid w:val="001800A6"/>
    <w:rsid w:val="00180107"/>
    <w:rsid w:val="00180A42"/>
    <w:rsid w:val="00181E49"/>
    <w:rsid w:val="001823E0"/>
    <w:rsid w:val="00182569"/>
    <w:rsid w:val="00182BE1"/>
    <w:rsid w:val="001845C0"/>
    <w:rsid w:val="00185FC7"/>
    <w:rsid w:val="00186A02"/>
    <w:rsid w:val="00186E1A"/>
    <w:rsid w:val="0019133B"/>
    <w:rsid w:val="0019140A"/>
    <w:rsid w:val="0019153C"/>
    <w:rsid w:val="00191BC8"/>
    <w:rsid w:val="00191E9C"/>
    <w:rsid w:val="0019224B"/>
    <w:rsid w:val="0019387A"/>
    <w:rsid w:val="00194CFC"/>
    <w:rsid w:val="00195B33"/>
    <w:rsid w:val="00195F07"/>
    <w:rsid w:val="00196EF4"/>
    <w:rsid w:val="00197690"/>
    <w:rsid w:val="00197BD6"/>
    <w:rsid w:val="001A011A"/>
    <w:rsid w:val="001A1D0A"/>
    <w:rsid w:val="001A3681"/>
    <w:rsid w:val="001A3D63"/>
    <w:rsid w:val="001A560C"/>
    <w:rsid w:val="001A57EE"/>
    <w:rsid w:val="001A67F2"/>
    <w:rsid w:val="001A7F0A"/>
    <w:rsid w:val="001B085C"/>
    <w:rsid w:val="001B1975"/>
    <w:rsid w:val="001B219B"/>
    <w:rsid w:val="001B223C"/>
    <w:rsid w:val="001B57D7"/>
    <w:rsid w:val="001B6A16"/>
    <w:rsid w:val="001B7175"/>
    <w:rsid w:val="001B74D5"/>
    <w:rsid w:val="001C0EE4"/>
    <w:rsid w:val="001C253D"/>
    <w:rsid w:val="001C402A"/>
    <w:rsid w:val="001C47AA"/>
    <w:rsid w:val="001C4DC3"/>
    <w:rsid w:val="001C4F88"/>
    <w:rsid w:val="001C5FB2"/>
    <w:rsid w:val="001C7C27"/>
    <w:rsid w:val="001D08E6"/>
    <w:rsid w:val="001D2416"/>
    <w:rsid w:val="001D39E7"/>
    <w:rsid w:val="001D4721"/>
    <w:rsid w:val="001D50D2"/>
    <w:rsid w:val="001D5324"/>
    <w:rsid w:val="001D560F"/>
    <w:rsid w:val="001D5FB4"/>
    <w:rsid w:val="001D6D07"/>
    <w:rsid w:val="001D7662"/>
    <w:rsid w:val="001E002C"/>
    <w:rsid w:val="001E13E2"/>
    <w:rsid w:val="001E15B4"/>
    <w:rsid w:val="001E2C4E"/>
    <w:rsid w:val="001E2E17"/>
    <w:rsid w:val="001E2EEA"/>
    <w:rsid w:val="001E4B8E"/>
    <w:rsid w:val="001E58AD"/>
    <w:rsid w:val="001E6F3B"/>
    <w:rsid w:val="001F1750"/>
    <w:rsid w:val="001F204E"/>
    <w:rsid w:val="001F25A8"/>
    <w:rsid w:val="001F2AD1"/>
    <w:rsid w:val="001F2CAB"/>
    <w:rsid w:val="001F4990"/>
    <w:rsid w:val="001F5307"/>
    <w:rsid w:val="001F56D5"/>
    <w:rsid w:val="001F5CEC"/>
    <w:rsid w:val="001F6F17"/>
    <w:rsid w:val="001F7392"/>
    <w:rsid w:val="001F782C"/>
    <w:rsid w:val="00200FD6"/>
    <w:rsid w:val="0020193D"/>
    <w:rsid w:val="00202841"/>
    <w:rsid w:val="00202E6C"/>
    <w:rsid w:val="002034DA"/>
    <w:rsid w:val="002047C4"/>
    <w:rsid w:val="00204A18"/>
    <w:rsid w:val="00204D13"/>
    <w:rsid w:val="00204DAB"/>
    <w:rsid w:val="0020605A"/>
    <w:rsid w:val="00206D4C"/>
    <w:rsid w:val="0020779C"/>
    <w:rsid w:val="00207A32"/>
    <w:rsid w:val="00207BE1"/>
    <w:rsid w:val="00210FB8"/>
    <w:rsid w:val="00212C9C"/>
    <w:rsid w:val="0021337B"/>
    <w:rsid w:val="002137D7"/>
    <w:rsid w:val="0021481B"/>
    <w:rsid w:val="00214A4F"/>
    <w:rsid w:val="00215345"/>
    <w:rsid w:val="00215F37"/>
    <w:rsid w:val="0022079C"/>
    <w:rsid w:val="002208DC"/>
    <w:rsid w:val="00220A00"/>
    <w:rsid w:val="00220D13"/>
    <w:rsid w:val="00220D66"/>
    <w:rsid w:val="00221D34"/>
    <w:rsid w:val="0022252F"/>
    <w:rsid w:val="002226DE"/>
    <w:rsid w:val="00222965"/>
    <w:rsid w:val="00222BE4"/>
    <w:rsid w:val="0022303F"/>
    <w:rsid w:val="002233DE"/>
    <w:rsid w:val="00223D3A"/>
    <w:rsid w:val="00223EC3"/>
    <w:rsid w:val="00223FC1"/>
    <w:rsid w:val="00225310"/>
    <w:rsid w:val="00225C14"/>
    <w:rsid w:val="00227E23"/>
    <w:rsid w:val="002309AF"/>
    <w:rsid w:val="00231207"/>
    <w:rsid w:val="0023379B"/>
    <w:rsid w:val="002343B4"/>
    <w:rsid w:val="002348E8"/>
    <w:rsid w:val="0023496F"/>
    <w:rsid w:val="00234D50"/>
    <w:rsid w:val="00235758"/>
    <w:rsid w:val="002366B7"/>
    <w:rsid w:val="0023737A"/>
    <w:rsid w:val="00237E7A"/>
    <w:rsid w:val="00240995"/>
    <w:rsid w:val="002410FA"/>
    <w:rsid w:val="00241909"/>
    <w:rsid w:val="00243D20"/>
    <w:rsid w:val="00245D8B"/>
    <w:rsid w:val="00245FED"/>
    <w:rsid w:val="00246A89"/>
    <w:rsid w:val="00246A92"/>
    <w:rsid w:val="0024734E"/>
    <w:rsid w:val="00247D91"/>
    <w:rsid w:val="00250244"/>
    <w:rsid w:val="00250B2C"/>
    <w:rsid w:val="00251B96"/>
    <w:rsid w:val="00251BEA"/>
    <w:rsid w:val="00253318"/>
    <w:rsid w:val="002546FF"/>
    <w:rsid w:val="00255403"/>
    <w:rsid w:val="002562F1"/>
    <w:rsid w:val="00261F67"/>
    <w:rsid w:val="002629B2"/>
    <w:rsid w:val="0026351B"/>
    <w:rsid w:val="00267DD1"/>
    <w:rsid w:val="00270145"/>
    <w:rsid w:val="002715E8"/>
    <w:rsid w:val="0027200B"/>
    <w:rsid w:val="002729E4"/>
    <w:rsid w:val="00274191"/>
    <w:rsid w:val="002743CB"/>
    <w:rsid w:val="00276C14"/>
    <w:rsid w:val="0027799B"/>
    <w:rsid w:val="00277A2B"/>
    <w:rsid w:val="002800A1"/>
    <w:rsid w:val="002809A5"/>
    <w:rsid w:val="00281468"/>
    <w:rsid w:val="00283204"/>
    <w:rsid w:val="00283645"/>
    <w:rsid w:val="00286598"/>
    <w:rsid w:val="002919D8"/>
    <w:rsid w:val="00293BD2"/>
    <w:rsid w:val="002945A1"/>
    <w:rsid w:val="00294AAF"/>
    <w:rsid w:val="00294CE0"/>
    <w:rsid w:val="002954DC"/>
    <w:rsid w:val="002955B5"/>
    <w:rsid w:val="002A35C8"/>
    <w:rsid w:val="002A396D"/>
    <w:rsid w:val="002A3B89"/>
    <w:rsid w:val="002A519F"/>
    <w:rsid w:val="002A663D"/>
    <w:rsid w:val="002A6879"/>
    <w:rsid w:val="002A7102"/>
    <w:rsid w:val="002A7B69"/>
    <w:rsid w:val="002A7DA5"/>
    <w:rsid w:val="002A7F28"/>
    <w:rsid w:val="002B231D"/>
    <w:rsid w:val="002B3601"/>
    <w:rsid w:val="002B3A31"/>
    <w:rsid w:val="002B44F0"/>
    <w:rsid w:val="002B471F"/>
    <w:rsid w:val="002B5FDB"/>
    <w:rsid w:val="002B6923"/>
    <w:rsid w:val="002B6F35"/>
    <w:rsid w:val="002C05AA"/>
    <w:rsid w:val="002C0A54"/>
    <w:rsid w:val="002C225A"/>
    <w:rsid w:val="002C28D9"/>
    <w:rsid w:val="002C48EA"/>
    <w:rsid w:val="002C559B"/>
    <w:rsid w:val="002C57B5"/>
    <w:rsid w:val="002C609E"/>
    <w:rsid w:val="002C610E"/>
    <w:rsid w:val="002D04B9"/>
    <w:rsid w:val="002D0BDA"/>
    <w:rsid w:val="002D0C89"/>
    <w:rsid w:val="002D2480"/>
    <w:rsid w:val="002D3123"/>
    <w:rsid w:val="002D3BED"/>
    <w:rsid w:val="002D45F2"/>
    <w:rsid w:val="002D6282"/>
    <w:rsid w:val="002D63EC"/>
    <w:rsid w:val="002E1D76"/>
    <w:rsid w:val="002E2322"/>
    <w:rsid w:val="002E3504"/>
    <w:rsid w:val="002E3EF4"/>
    <w:rsid w:val="002E4F0A"/>
    <w:rsid w:val="002F0A03"/>
    <w:rsid w:val="002F29FD"/>
    <w:rsid w:val="002F2D70"/>
    <w:rsid w:val="002F2E3D"/>
    <w:rsid w:val="0030133D"/>
    <w:rsid w:val="003044D9"/>
    <w:rsid w:val="00305CE7"/>
    <w:rsid w:val="00306DA8"/>
    <w:rsid w:val="00307C94"/>
    <w:rsid w:val="00311268"/>
    <w:rsid w:val="003138F0"/>
    <w:rsid w:val="00313EE5"/>
    <w:rsid w:val="00314309"/>
    <w:rsid w:val="00315D1D"/>
    <w:rsid w:val="003168BD"/>
    <w:rsid w:val="00317660"/>
    <w:rsid w:val="003176BF"/>
    <w:rsid w:val="00320172"/>
    <w:rsid w:val="00320459"/>
    <w:rsid w:val="00322144"/>
    <w:rsid w:val="003234F3"/>
    <w:rsid w:val="003238A5"/>
    <w:rsid w:val="00323BCA"/>
    <w:rsid w:val="00325397"/>
    <w:rsid w:val="00325CAC"/>
    <w:rsid w:val="00325F31"/>
    <w:rsid w:val="00326535"/>
    <w:rsid w:val="003266FF"/>
    <w:rsid w:val="00327551"/>
    <w:rsid w:val="003276A9"/>
    <w:rsid w:val="00327CD0"/>
    <w:rsid w:val="00327FA3"/>
    <w:rsid w:val="0033028D"/>
    <w:rsid w:val="00332FE2"/>
    <w:rsid w:val="00334D22"/>
    <w:rsid w:val="00335889"/>
    <w:rsid w:val="0033658C"/>
    <w:rsid w:val="00337467"/>
    <w:rsid w:val="003376E8"/>
    <w:rsid w:val="0034038D"/>
    <w:rsid w:val="00340540"/>
    <w:rsid w:val="0034177E"/>
    <w:rsid w:val="00343B5E"/>
    <w:rsid w:val="00345028"/>
    <w:rsid w:val="003450EE"/>
    <w:rsid w:val="00346057"/>
    <w:rsid w:val="003464D0"/>
    <w:rsid w:val="0034674F"/>
    <w:rsid w:val="00346F34"/>
    <w:rsid w:val="00347663"/>
    <w:rsid w:val="00350494"/>
    <w:rsid w:val="0035064E"/>
    <w:rsid w:val="00351358"/>
    <w:rsid w:val="00351550"/>
    <w:rsid w:val="00352043"/>
    <w:rsid w:val="00352511"/>
    <w:rsid w:val="00352D98"/>
    <w:rsid w:val="00352E8E"/>
    <w:rsid w:val="0035375B"/>
    <w:rsid w:val="00353FBA"/>
    <w:rsid w:val="00354D3F"/>
    <w:rsid w:val="00354DF4"/>
    <w:rsid w:val="00357187"/>
    <w:rsid w:val="003579C3"/>
    <w:rsid w:val="0036345C"/>
    <w:rsid w:val="00363E66"/>
    <w:rsid w:val="00364483"/>
    <w:rsid w:val="003646C7"/>
    <w:rsid w:val="003657F6"/>
    <w:rsid w:val="00366956"/>
    <w:rsid w:val="003676FB"/>
    <w:rsid w:val="00371288"/>
    <w:rsid w:val="00371945"/>
    <w:rsid w:val="003723D6"/>
    <w:rsid w:val="00372952"/>
    <w:rsid w:val="00372A2A"/>
    <w:rsid w:val="003731BA"/>
    <w:rsid w:val="00374649"/>
    <w:rsid w:val="00375676"/>
    <w:rsid w:val="0037642D"/>
    <w:rsid w:val="00377A8D"/>
    <w:rsid w:val="00380F6B"/>
    <w:rsid w:val="0038158A"/>
    <w:rsid w:val="00382143"/>
    <w:rsid w:val="003858E0"/>
    <w:rsid w:val="00386304"/>
    <w:rsid w:val="00386E53"/>
    <w:rsid w:val="00387817"/>
    <w:rsid w:val="00387A4D"/>
    <w:rsid w:val="00392533"/>
    <w:rsid w:val="003A0639"/>
    <w:rsid w:val="003A1336"/>
    <w:rsid w:val="003A14EF"/>
    <w:rsid w:val="003A2126"/>
    <w:rsid w:val="003A2A67"/>
    <w:rsid w:val="003A3DD3"/>
    <w:rsid w:val="003A4223"/>
    <w:rsid w:val="003A44C8"/>
    <w:rsid w:val="003A4ABA"/>
    <w:rsid w:val="003A5510"/>
    <w:rsid w:val="003A59C9"/>
    <w:rsid w:val="003A7971"/>
    <w:rsid w:val="003B1E4D"/>
    <w:rsid w:val="003B3874"/>
    <w:rsid w:val="003B3CE9"/>
    <w:rsid w:val="003B479F"/>
    <w:rsid w:val="003B4B7C"/>
    <w:rsid w:val="003B51DF"/>
    <w:rsid w:val="003B5782"/>
    <w:rsid w:val="003B582F"/>
    <w:rsid w:val="003B7F7E"/>
    <w:rsid w:val="003C039E"/>
    <w:rsid w:val="003C12A9"/>
    <w:rsid w:val="003C1769"/>
    <w:rsid w:val="003C1B64"/>
    <w:rsid w:val="003C1C3E"/>
    <w:rsid w:val="003C281E"/>
    <w:rsid w:val="003C2B4A"/>
    <w:rsid w:val="003C428A"/>
    <w:rsid w:val="003C51F5"/>
    <w:rsid w:val="003C5B58"/>
    <w:rsid w:val="003C730B"/>
    <w:rsid w:val="003D14EB"/>
    <w:rsid w:val="003D15FC"/>
    <w:rsid w:val="003D391F"/>
    <w:rsid w:val="003D4327"/>
    <w:rsid w:val="003D491E"/>
    <w:rsid w:val="003D4C29"/>
    <w:rsid w:val="003D4DAF"/>
    <w:rsid w:val="003D67EF"/>
    <w:rsid w:val="003D6816"/>
    <w:rsid w:val="003D7F15"/>
    <w:rsid w:val="003E0EAF"/>
    <w:rsid w:val="003E1961"/>
    <w:rsid w:val="003E25AE"/>
    <w:rsid w:val="003E2C14"/>
    <w:rsid w:val="003E3704"/>
    <w:rsid w:val="003E3758"/>
    <w:rsid w:val="003E440A"/>
    <w:rsid w:val="003E44DC"/>
    <w:rsid w:val="003E5A24"/>
    <w:rsid w:val="003E6209"/>
    <w:rsid w:val="003E7A11"/>
    <w:rsid w:val="003F01EC"/>
    <w:rsid w:val="003F0CBF"/>
    <w:rsid w:val="003F2882"/>
    <w:rsid w:val="003F785A"/>
    <w:rsid w:val="00401224"/>
    <w:rsid w:val="0040168E"/>
    <w:rsid w:val="0040170B"/>
    <w:rsid w:val="00402939"/>
    <w:rsid w:val="00403559"/>
    <w:rsid w:val="00404E92"/>
    <w:rsid w:val="004051CC"/>
    <w:rsid w:val="004058D4"/>
    <w:rsid w:val="00405D26"/>
    <w:rsid w:val="004078FB"/>
    <w:rsid w:val="00407CA8"/>
    <w:rsid w:val="004130BA"/>
    <w:rsid w:val="0041551A"/>
    <w:rsid w:val="00417B63"/>
    <w:rsid w:val="004202C3"/>
    <w:rsid w:val="004219DD"/>
    <w:rsid w:val="00421D0F"/>
    <w:rsid w:val="004222B6"/>
    <w:rsid w:val="00422E8D"/>
    <w:rsid w:val="004231A6"/>
    <w:rsid w:val="00423679"/>
    <w:rsid w:val="004239E8"/>
    <w:rsid w:val="00424115"/>
    <w:rsid w:val="0043022F"/>
    <w:rsid w:val="00430568"/>
    <w:rsid w:val="0043069C"/>
    <w:rsid w:val="00430C42"/>
    <w:rsid w:val="00431F29"/>
    <w:rsid w:val="00434364"/>
    <w:rsid w:val="00437057"/>
    <w:rsid w:val="00441710"/>
    <w:rsid w:val="00441DAB"/>
    <w:rsid w:val="00442B7A"/>
    <w:rsid w:val="00442DC2"/>
    <w:rsid w:val="00444688"/>
    <w:rsid w:val="004449D2"/>
    <w:rsid w:val="00445547"/>
    <w:rsid w:val="004461D1"/>
    <w:rsid w:val="00447074"/>
    <w:rsid w:val="004470A0"/>
    <w:rsid w:val="00451B41"/>
    <w:rsid w:val="004530E1"/>
    <w:rsid w:val="00453586"/>
    <w:rsid w:val="00454A15"/>
    <w:rsid w:val="00454D68"/>
    <w:rsid w:val="004559E5"/>
    <w:rsid w:val="00456426"/>
    <w:rsid w:val="0045750D"/>
    <w:rsid w:val="00457A53"/>
    <w:rsid w:val="00457E06"/>
    <w:rsid w:val="00460D83"/>
    <w:rsid w:val="00461D2A"/>
    <w:rsid w:val="0046248D"/>
    <w:rsid w:val="0046287B"/>
    <w:rsid w:val="0046375D"/>
    <w:rsid w:val="00463ED2"/>
    <w:rsid w:val="004640A4"/>
    <w:rsid w:val="00464C1D"/>
    <w:rsid w:val="004674BB"/>
    <w:rsid w:val="004701A7"/>
    <w:rsid w:val="004705EE"/>
    <w:rsid w:val="00473031"/>
    <w:rsid w:val="00473144"/>
    <w:rsid w:val="00473366"/>
    <w:rsid w:val="00473DC1"/>
    <w:rsid w:val="00473F50"/>
    <w:rsid w:val="004751B7"/>
    <w:rsid w:val="00476E9E"/>
    <w:rsid w:val="004772CD"/>
    <w:rsid w:val="00477488"/>
    <w:rsid w:val="004807F0"/>
    <w:rsid w:val="00480CCF"/>
    <w:rsid w:val="0048113D"/>
    <w:rsid w:val="00483F7F"/>
    <w:rsid w:val="004852EE"/>
    <w:rsid w:val="00485F66"/>
    <w:rsid w:val="004875BE"/>
    <w:rsid w:val="0049100A"/>
    <w:rsid w:val="004928C6"/>
    <w:rsid w:val="00492AC8"/>
    <w:rsid w:val="004933E2"/>
    <w:rsid w:val="00494A03"/>
    <w:rsid w:val="004A0577"/>
    <w:rsid w:val="004A2BCA"/>
    <w:rsid w:val="004A2F6A"/>
    <w:rsid w:val="004A47D8"/>
    <w:rsid w:val="004A4A95"/>
    <w:rsid w:val="004A65BF"/>
    <w:rsid w:val="004A6688"/>
    <w:rsid w:val="004B0057"/>
    <w:rsid w:val="004B0731"/>
    <w:rsid w:val="004B0A4C"/>
    <w:rsid w:val="004B2BB1"/>
    <w:rsid w:val="004B3506"/>
    <w:rsid w:val="004B3D29"/>
    <w:rsid w:val="004B6F3C"/>
    <w:rsid w:val="004B721E"/>
    <w:rsid w:val="004B7677"/>
    <w:rsid w:val="004C12D3"/>
    <w:rsid w:val="004C2E49"/>
    <w:rsid w:val="004C455D"/>
    <w:rsid w:val="004C501D"/>
    <w:rsid w:val="004C6634"/>
    <w:rsid w:val="004C6A02"/>
    <w:rsid w:val="004C6DF7"/>
    <w:rsid w:val="004D0340"/>
    <w:rsid w:val="004D3284"/>
    <w:rsid w:val="004D4206"/>
    <w:rsid w:val="004D4CAC"/>
    <w:rsid w:val="004D5663"/>
    <w:rsid w:val="004D7FE4"/>
    <w:rsid w:val="004E03C3"/>
    <w:rsid w:val="004E0F2B"/>
    <w:rsid w:val="004E232F"/>
    <w:rsid w:val="004E391A"/>
    <w:rsid w:val="004E39BB"/>
    <w:rsid w:val="004E4ADC"/>
    <w:rsid w:val="004E4CB4"/>
    <w:rsid w:val="004E53C2"/>
    <w:rsid w:val="004E5882"/>
    <w:rsid w:val="004E681E"/>
    <w:rsid w:val="004E6D6F"/>
    <w:rsid w:val="004E705E"/>
    <w:rsid w:val="004F17D4"/>
    <w:rsid w:val="004F391B"/>
    <w:rsid w:val="004F4783"/>
    <w:rsid w:val="004F4F80"/>
    <w:rsid w:val="004F6075"/>
    <w:rsid w:val="004F67A6"/>
    <w:rsid w:val="005011E2"/>
    <w:rsid w:val="00501507"/>
    <w:rsid w:val="00501F62"/>
    <w:rsid w:val="005026C4"/>
    <w:rsid w:val="00503465"/>
    <w:rsid w:val="00504890"/>
    <w:rsid w:val="00504AB6"/>
    <w:rsid w:val="005057CF"/>
    <w:rsid w:val="005114EF"/>
    <w:rsid w:val="005126F2"/>
    <w:rsid w:val="005144B3"/>
    <w:rsid w:val="00514D66"/>
    <w:rsid w:val="0051559F"/>
    <w:rsid w:val="0051582A"/>
    <w:rsid w:val="005158E2"/>
    <w:rsid w:val="00515D3B"/>
    <w:rsid w:val="00516087"/>
    <w:rsid w:val="00516274"/>
    <w:rsid w:val="0051647E"/>
    <w:rsid w:val="00516F1F"/>
    <w:rsid w:val="005175B6"/>
    <w:rsid w:val="00520232"/>
    <w:rsid w:val="005206C3"/>
    <w:rsid w:val="00521E84"/>
    <w:rsid w:val="00522660"/>
    <w:rsid w:val="00522D14"/>
    <w:rsid w:val="00526486"/>
    <w:rsid w:val="005270A4"/>
    <w:rsid w:val="00530257"/>
    <w:rsid w:val="005304F5"/>
    <w:rsid w:val="00530816"/>
    <w:rsid w:val="0053192A"/>
    <w:rsid w:val="005325B9"/>
    <w:rsid w:val="0053268F"/>
    <w:rsid w:val="005339B7"/>
    <w:rsid w:val="00533C92"/>
    <w:rsid w:val="00533E83"/>
    <w:rsid w:val="0053469F"/>
    <w:rsid w:val="00534FBC"/>
    <w:rsid w:val="00535320"/>
    <w:rsid w:val="00536A8A"/>
    <w:rsid w:val="00536DCA"/>
    <w:rsid w:val="005372DA"/>
    <w:rsid w:val="0053777A"/>
    <w:rsid w:val="00537EDF"/>
    <w:rsid w:val="0054017C"/>
    <w:rsid w:val="005412A7"/>
    <w:rsid w:val="00541CBC"/>
    <w:rsid w:val="00543B98"/>
    <w:rsid w:val="00544499"/>
    <w:rsid w:val="0054456E"/>
    <w:rsid w:val="0054465E"/>
    <w:rsid w:val="00544E1D"/>
    <w:rsid w:val="00546071"/>
    <w:rsid w:val="005473C4"/>
    <w:rsid w:val="00550FE4"/>
    <w:rsid w:val="00551C1B"/>
    <w:rsid w:val="00552E78"/>
    <w:rsid w:val="00553114"/>
    <w:rsid w:val="00553232"/>
    <w:rsid w:val="00554714"/>
    <w:rsid w:val="00554B2F"/>
    <w:rsid w:val="00555360"/>
    <w:rsid w:val="00555438"/>
    <w:rsid w:val="005569CD"/>
    <w:rsid w:val="00556A0E"/>
    <w:rsid w:val="00556AB4"/>
    <w:rsid w:val="0055716C"/>
    <w:rsid w:val="00557346"/>
    <w:rsid w:val="00557629"/>
    <w:rsid w:val="005578BD"/>
    <w:rsid w:val="0056018E"/>
    <w:rsid w:val="0056104B"/>
    <w:rsid w:val="0056119B"/>
    <w:rsid w:val="005620E6"/>
    <w:rsid w:val="00562160"/>
    <w:rsid w:val="00565113"/>
    <w:rsid w:val="00566C4B"/>
    <w:rsid w:val="00566F39"/>
    <w:rsid w:val="00570B1D"/>
    <w:rsid w:val="00570BD5"/>
    <w:rsid w:val="00571BFC"/>
    <w:rsid w:val="005724A3"/>
    <w:rsid w:val="00572EAE"/>
    <w:rsid w:val="00573367"/>
    <w:rsid w:val="005748BD"/>
    <w:rsid w:val="00574FD9"/>
    <w:rsid w:val="00575158"/>
    <w:rsid w:val="005762B1"/>
    <w:rsid w:val="00576392"/>
    <w:rsid w:val="005768C5"/>
    <w:rsid w:val="00580961"/>
    <w:rsid w:val="0058115A"/>
    <w:rsid w:val="0058139E"/>
    <w:rsid w:val="00581414"/>
    <w:rsid w:val="005815EC"/>
    <w:rsid w:val="00581881"/>
    <w:rsid w:val="0058252E"/>
    <w:rsid w:val="005830BC"/>
    <w:rsid w:val="005830F6"/>
    <w:rsid w:val="005844E3"/>
    <w:rsid w:val="00584FEE"/>
    <w:rsid w:val="00585E9E"/>
    <w:rsid w:val="005870CA"/>
    <w:rsid w:val="00587B2B"/>
    <w:rsid w:val="00587B5A"/>
    <w:rsid w:val="00590A23"/>
    <w:rsid w:val="00590C19"/>
    <w:rsid w:val="00590D47"/>
    <w:rsid w:val="00591331"/>
    <w:rsid w:val="005919B3"/>
    <w:rsid w:val="00592B35"/>
    <w:rsid w:val="0059325D"/>
    <w:rsid w:val="00593547"/>
    <w:rsid w:val="0059572D"/>
    <w:rsid w:val="0059600F"/>
    <w:rsid w:val="00596636"/>
    <w:rsid w:val="0059739E"/>
    <w:rsid w:val="00597894"/>
    <w:rsid w:val="00597AEB"/>
    <w:rsid w:val="005A2509"/>
    <w:rsid w:val="005A335A"/>
    <w:rsid w:val="005A380C"/>
    <w:rsid w:val="005A444D"/>
    <w:rsid w:val="005A4B09"/>
    <w:rsid w:val="005A648D"/>
    <w:rsid w:val="005B2618"/>
    <w:rsid w:val="005B275B"/>
    <w:rsid w:val="005B35A0"/>
    <w:rsid w:val="005B4065"/>
    <w:rsid w:val="005B47D5"/>
    <w:rsid w:val="005B4DE6"/>
    <w:rsid w:val="005B4F3C"/>
    <w:rsid w:val="005B51FB"/>
    <w:rsid w:val="005B52E8"/>
    <w:rsid w:val="005B5803"/>
    <w:rsid w:val="005B5D40"/>
    <w:rsid w:val="005B60BA"/>
    <w:rsid w:val="005B6456"/>
    <w:rsid w:val="005B73F8"/>
    <w:rsid w:val="005B7B08"/>
    <w:rsid w:val="005C2206"/>
    <w:rsid w:val="005C3116"/>
    <w:rsid w:val="005C4334"/>
    <w:rsid w:val="005C53F0"/>
    <w:rsid w:val="005C5F13"/>
    <w:rsid w:val="005D46BE"/>
    <w:rsid w:val="005D4BB9"/>
    <w:rsid w:val="005D4F6C"/>
    <w:rsid w:val="005D7792"/>
    <w:rsid w:val="005E0078"/>
    <w:rsid w:val="005E0403"/>
    <w:rsid w:val="005E4328"/>
    <w:rsid w:val="005E6849"/>
    <w:rsid w:val="005E6D4C"/>
    <w:rsid w:val="005F016F"/>
    <w:rsid w:val="005F203D"/>
    <w:rsid w:val="005F2A2C"/>
    <w:rsid w:val="005F30A2"/>
    <w:rsid w:val="005F369F"/>
    <w:rsid w:val="005F5885"/>
    <w:rsid w:val="005F6089"/>
    <w:rsid w:val="005F69C2"/>
    <w:rsid w:val="005F7173"/>
    <w:rsid w:val="005F7AA0"/>
    <w:rsid w:val="006009FF"/>
    <w:rsid w:val="00601356"/>
    <w:rsid w:val="00602271"/>
    <w:rsid w:val="00602732"/>
    <w:rsid w:val="006032EE"/>
    <w:rsid w:val="00604647"/>
    <w:rsid w:val="006051BA"/>
    <w:rsid w:val="006051C3"/>
    <w:rsid w:val="00606689"/>
    <w:rsid w:val="00610110"/>
    <w:rsid w:val="00613947"/>
    <w:rsid w:val="00614747"/>
    <w:rsid w:val="00614A37"/>
    <w:rsid w:val="00614D2B"/>
    <w:rsid w:val="006160E7"/>
    <w:rsid w:val="00616782"/>
    <w:rsid w:val="00616B9A"/>
    <w:rsid w:val="00616FC9"/>
    <w:rsid w:val="00621A01"/>
    <w:rsid w:val="006223BE"/>
    <w:rsid w:val="00622795"/>
    <w:rsid w:val="00622C34"/>
    <w:rsid w:val="00623448"/>
    <w:rsid w:val="006238FA"/>
    <w:rsid w:val="00623BB3"/>
    <w:rsid w:val="00623EB9"/>
    <w:rsid w:val="00624564"/>
    <w:rsid w:val="00625333"/>
    <w:rsid w:val="00626AD7"/>
    <w:rsid w:val="006272A8"/>
    <w:rsid w:val="00627CB4"/>
    <w:rsid w:val="00630A27"/>
    <w:rsid w:val="00630DE2"/>
    <w:rsid w:val="00631154"/>
    <w:rsid w:val="006314C8"/>
    <w:rsid w:val="00632050"/>
    <w:rsid w:val="00632335"/>
    <w:rsid w:val="00634365"/>
    <w:rsid w:val="0063469E"/>
    <w:rsid w:val="00634ED5"/>
    <w:rsid w:val="006354FC"/>
    <w:rsid w:val="006375F8"/>
    <w:rsid w:val="00641846"/>
    <w:rsid w:val="00641BDB"/>
    <w:rsid w:val="00642A7E"/>
    <w:rsid w:val="0064401D"/>
    <w:rsid w:val="006455EC"/>
    <w:rsid w:val="006461DA"/>
    <w:rsid w:val="00646DF3"/>
    <w:rsid w:val="006473FB"/>
    <w:rsid w:val="006514A3"/>
    <w:rsid w:val="006529E2"/>
    <w:rsid w:val="00654545"/>
    <w:rsid w:val="00655BEA"/>
    <w:rsid w:val="00657454"/>
    <w:rsid w:val="0065785D"/>
    <w:rsid w:val="00660223"/>
    <w:rsid w:val="00660E6A"/>
    <w:rsid w:val="00661C7A"/>
    <w:rsid w:val="00662082"/>
    <w:rsid w:val="006620A4"/>
    <w:rsid w:val="006630E3"/>
    <w:rsid w:val="0066362C"/>
    <w:rsid w:val="00665777"/>
    <w:rsid w:val="00665E2F"/>
    <w:rsid w:val="006662C1"/>
    <w:rsid w:val="0067054C"/>
    <w:rsid w:val="006716E2"/>
    <w:rsid w:val="006717B5"/>
    <w:rsid w:val="006718A8"/>
    <w:rsid w:val="00674395"/>
    <w:rsid w:val="00676E7D"/>
    <w:rsid w:val="00677297"/>
    <w:rsid w:val="00677CDF"/>
    <w:rsid w:val="00680E5B"/>
    <w:rsid w:val="00682611"/>
    <w:rsid w:val="0068270C"/>
    <w:rsid w:val="0068342B"/>
    <w:rsid w:val="006838F2"/>
    <w:rsid w:val="00685F4F"/>
    <w:rsid w:val="006866B1"/>
    <w:rsid w:val="00687D8B"/>
    <w:rsid w:val="00687DC4"/>
    <w:rsid w:val="00687F4C"/>
    <w:rsid w:val="006901DB"/>
    <w:rsid w:val="006901E0"/>
    <w:rsid w:val="0069146E"/>
    <w:rsid w:val="00691934"/>
    <w:rsid w:val="00691FBF"/>
    <w:rsid w:val="006920AB"/>
    <w:rsid w:val="006926D2"/>
    <w:rsid w:val="00694138"/>
    <w:rsid w:val="00694943"/>
    <w:rsid w:val="0069549C"/>
    <w:rsid w:val="00695BC4"/>
    <w:rsid w:val="006974F7"/>
    <w:rsid w:val="006A0F18"/>
    <w:rsid w:val="006A1DEB"/>
    <w:rsid w:val="006A369C"/>
    <w:rsid w:val="006A4B27"/>
    <w:rsid w:val="006A4DBD"/>
    <w:rsid w:val="006B020A"/>
    <w:rsid w:val="006B0A6B"/>
    <w:rsid w:val="006B1219"/>
    <w:rsid w:val="006B1F60"/>
    <w:rsid w:val="006B20D2"/>
    <w:rsid w:val="006B253A"/>
    <w:rsid w:val="006B692E"/>
    <w:rsid w:val="006B6A53"/>
    <w:rsid w:val="006C0167"/>
    <w:rsid w:val="006C0499"/>
    <w:rsid w:val="006C0AE6"/>
    <w:rsid w:val="006C0BCD"/>
    <w:rsid w:val="006C1604"/>
    <w:rsid w:val="006C4077"/>
    <w:rsid w:val="006C6EEC"/>
    <w:rsid w:val="006D1F1E"/>
    <w:rsid w:val="006D2481"/>
    <w:rsid w:val="006D4E41"/>
    <w:rsid w:val="006D6468"/>
    <w:rsid w:val="006D7C1F"/>
    <w:rsid w:val="006E1B34"/>
    <w:rsid w:val="006E2E34"/>
    <w:rsid w:val="006E6657"/>
    <w:rsid w:val="006E78D5"/>
    <w:rsid w:val="006F2504"/>
    <w:rsid w:val="006F3C98"/>
    <w:rsid w:val="006F40B0"/>
    <w:rsid w:val="006F47CD"/>
    <w:rsid w:val="006F5E74"/>
    <w:rsid w:val="006F6537"/>
    <w:rsid w:val="006F667D"/>
    <w:rsid w:val="006F68C4"/>
    <w:rsid w:val="006F6E34"/>
    <w:rsid w:val="006F718D"/>
    <w:rsid w:val="00701867"/>
    <w:rsid w:val="007024C5"/>
    <w:rsid w:val="00702E7F"/>
    <w:rsid w:val="007031D5"/>
    <w:rsid w:val="00703344"/>
    <w:rsid w:val="007044FE"/>
    <w:rsid w:val="0070493D"/>
    <w:rsid w:val="007051B1"/>
    <w:rsid w:val="00706613"/>
    <w:rsid w:val="00706B75"/>
    <w:rsid w:val="007079E4"/>
    <w:rsid w:val="007102D5"/>
    <w:rsid w:val="00710734"/>
    <w:rsid w:val="007113BD"/>
    <w:rsid w:val="00713526"/>
    <w:rsid w:val="007136BE"/>
    <w:rsid w:val="0072096C"/>
    <w:rsid w:val="00721ED2"/>
    <w:rsid w:val="00723542"/>
    <w:rsid w:val="007241CE"/>
    <w:rsid w:val="00725399"/>
    <w:rsid w:val="0072573C"/>
    <w:rsid w:val="007265AE"/>
    <w:rsid w:val="0072661C"/>
    <w:rsid w:val="00726D99"/>
    <w:rsid w:val="00727509"/>
    <w:rsid w:val="00727ED7"/>
    <w:rsid w:val="00727FC1"/>
    <w:rsid w:val="00730D00"/>
    <w:rsid w:val="00731DEE"/>
    <w:rsid w:val="00733AD8"/>
    <w:rsid w:val="00734D69"/>
    <w:rsid w:val="00735915"/>
    <w:rsid w:val="00736CEA"/>
    <w:rsid w:val="00737E81"/>
    <w:rsid w:val="00740287"/>
    <w:rsid w:val="00743FD5"/>
    <w:rsid w:val="00745F58"/>
    <w:rsid w:val="00746E57"/>
    <w:rsid w:val="007472BF"/>
    <w:rsid w:val="007508A4"/>
    <w:rsid w:val="007512F8"/>
    <w:rsid w:val="00751C0E"/>
    <w:rsid w:val="00751E39"/>
    <w:rsid w:val="007524A0"/>
    <w:rsid w:val="007531E5"/>
    <w:rsid w:val="007534A3"/>
    <w:rsid w:val="00754218"/>
    <w:rsid w:val="00754339"/>
    <w:rsid w:val="00754B9D"/>
    <w:rsid w:val="00756881"/>
    <w:rsid w:val="00757D32"/>
    <w:rsid w:val="00760974"/>
    <w:rsid w:val="00761EDF"/>
    <w:rsid w:val="00762F91"/>
    <w:rsid w:val="007639BC"/>
    <w:rsid w:val="00764230"/>
    <w:rsid w:val="00764647"/>
    <w:rsid w:val="00766466"/>
    <w:rsid w:val="00770481"/>
    <w:rsid w:val="00770646"/>
    <w:rsid w:val="007735EB"/>
    <w:rsid w:val="0077515F"/>
    <w:rsid w:val="00776618"/>
    <w:rsid w:val="00776F8B"/>
    <w:rsid w:val="007811F2"/>
    <w:rsid w:val="00783926"/>
    <w:rsid w:val="00783A92"/>
    <w:rsid w:val="00784836"/>
    <w:rsid w:val="007862BC"/>
    <w:rsid w:val="007868F7"/>
    <w:rsid w:val="007870D6"/>
    <w:rsid w:val="00787BDD"/>
    <w:rsid w:val="00791141"/>
    <w:rsid w:val="0079134D"/>
    <w:rsid w:val="00791BEE"/>
    <w:rsid w:val="00791BFF"/>
    <w:rsid w:val="00792C05"/>
    <w:rsid w:val="00793B43"/>
    <w:rsid w:val="00793E93"/>
    <w:rsid w:val="007948C6"/>
    <w:rsid w:val="007966F4"/>
    <w:rsid w:val="00797009"/>
    <w:rsid w:val="007A006B"/>
    <w:rsid w:val="007A0355"/>
    <w:rsid w:val="007A185B"/>
    <w:rsid w:val="007A1DAF"/>
    <w:rsid w:val="007A1EA9"/>
    <w:rsid w:val="007A1F3C"/>
    <w:rsid w:val="007A29A8"/>
    <w:rsid w:val="007A3123"/>
    <w:rsid w:val="007A3406"/>
    <w:rsid w:val="007A3D00"/>
    <w:rsid w:val="007A63FC"/>
    <w:rsid w:val="007A6C49"/>
    <w:rsid w:val="007A6CEB"/>
    <w:rsid w:val="007A6DD4"/>
    <w:rsid w:val="007A6F63"/>
    <w:rsid w:val="007A7179"/>
    <w:rsid w:val="007B247C"/>
    <w:rsid w:val="007B3D8C"/>
    <w:rsid w:val="007B3F27"/>
    <w:rsid w:val="007B434F"/>
    <w:rsid w:val="007B59AA"/>
    <w:rsid w:val="007B5F13"/>
    <w:rsid w:val="007B6E0A"/>
    <w:rsid w:val="007B7CB7"/>
    <w:rsid w:val="007C04BB"/>
    <w:rsid w:val="007C1E5D"/>
    <w:rsid w:val="007C1E87"/>
    <w:rsid w:val="007C1F63"/>
    <w:rsid w:val="007C21E7"/>
    <w:rsid w:val="007C3B7B"/>
    <w:rsid w:val="007C4BCE"/>
    <w:rsid w:val="007C4C18"/>
    <w:rsid w:val="007C6E3F"/>
    <w:rsid w:val="007D0376"/>
    <w:rsid w:val="007D231B"/>
    <w:rsid w:val="007D25F8"/>
    <w:rsid w:val="007D2A3F"/>
    <w:rsid w:val="007D3958"/>
    <w:rsid w:val="007D3C26"/>
    <w:rsid w:val="007D4344"/>
    <w:rsid w:val="007D528A"/>
    <w:rsid w:val="007D57B9"/>
    <w:rsid w:val="007D5BCA"/>
    <w:rsid w:val="007D6F46"/>
    <w:rsid w:val="007D76D5"/>
    <w:rsid w:val="007D7BA1"/>
    <w:rsid w:val="007E093F"/>
    <w:rsid w:val="007E2487"/>
    <w:rsid w:val="007E2DD2"/>
    <w:rsid w:val="007E35C0"/>
    <w:rsid w:val="007E37ED"/>
    <w:rsid w:val="007E4332"/>
    <w:rsid w:val="007E5A25"/>
    <w:rsid w:val="007E5E61"/>
    <w:rsid w:val="007E5E7A"/>
    <w:rsid w:val="007E5F3B"/>
    <w:rsid w:val="007E70E4"/>
    <w:rsid w:val="007E71B6"/>
    <w:rsid w:val="007F0579"/>
    <w:rsid w:val="007F05B0"/>
    <w:rsid w:val="007F0D6D"/>
    <w:rsid w:val="007F15D3"/>
    <w:rsid w:val="007F1886"/>
    <w:rsid w:val="007F2D65"/>
    <w:rsid w:val="007F35D6"/>
    <w:rsid w:val="007F3D8D"/>
    <w:rsid w:val="007F4974"/>
    <w:rsid w:val="007F4AE8"/>
    <w:rsid w:val="007F5945"/>
    <w:rsid w:val="007F5FA4"/>
    <w:rsid w:val="007F73B7"/>
    <w:rsid w:val="007F78DE"/>
    <w:rsid w:val="00803169"/>
    <w:rsid w:val="00805389"/>
    <w:rsid w:val="008065FB"/>
    <w:rsid w:val="00810A71"/>
    <w:rsid w:val="00810DB7"/>
    <w:rsid w:val="00810F5A"/>
    <w:rsid w:val="00812AEC"/>
    <w:rsid w:val="0081306E"/>
    <w:rsid w:val="008145B6"/>
    <w:rsid w:val="00815B77"/>
    <w:rsid w:val="00816DBA"/>
    <w:rsid w:val="0081742E"/>
    <w:rsid w:val="00817536"/>
    <w:rsid w:val="00817759"/>
    <w:rsid w:val="0082075E"/>
    <w:rsid w:val="00820AAE"/>
    <w:rsid w:val="00820EDF"/>
    <w:rsid w:val="0082681D"/>
    <w:rsid w:val="00826AF7"/>
    <w:rsid w:val="008271F8"/>
    <w:rsid w:val="0083050D"/>
    <w:rsid w:val="008308B7"/>
    <w:rsid w:val="008325FA"/>
    <w:rsid w:val="008341B1"/>
    <w:rsid w:val="00835402"/>
    <w:rsid w:val="008356F6"/>
    <w:rsid w:val="008357B6"/>
    <w:rsid w:val="008361AE"/>
    <w:rsid w:val="00836A85"/>
    <w:rsid w:val="00840358"/>
    <w:rsid w:val="008405C4"/>
    <w:rsid w:val="00840CF4"/>
    <w:rsid w:val="00841F92"/>
    <w:rsid w:val="00842456"/>
    <w:rsid w:val="00842A5A"/>
    <w:rsid w:val="0084472C"/>
    <w:rsid w:val="0084518B"/>
    <w:rsid w:val="00846401"/>
    <w:rsid w:val="00846B2A"/>
    <w:rsid w:val="00846C33"/>
    <w:rsid w:val="00847526"/>
    <w:rsid w:val="00847F57"/>
    <w:rsid w:val="00850E9A"/>
    <w:rsid w:val="00851D33"/>
    <w:rsid w:val="00854500"/>
    <w:rsid w:val="00854ADF"/>
    <w:rsid w:val="008552E6"/>
    <w:rsid w:val="008553AF"/>
    <w:rsid w:val="0085693D"/>
    <w:rsid w:val="00857869"/>
    <w:rsid w:val="00857AFF"/>
    <w:rsid w:val="00860787"/>
    <w:rsid w:val="00860B3A"/>
    <w:rsid w:val="00860BE8"/>
    <w:rsid w:val="00860BEA"/>
    <w:rsid w:val="00860FC7"/>
    <w:rsid w:val="008620FD"/>
    <w:rsid w:val="00862A19"/>
    <w:rsid w:val="00863642"/>
    <w:rsid w:val="00863733"/>
    <w:rsid w:val="00865007"/>
    <w:rsid w:val="0086594C"/>
    <w:rsid w:val="008668B7"/>
    <w:rsid w:val="008673DC"/>
    <w:rsid w:val="008710D0"/>
    <w:rsid w:val="008711E8"/>
    <w:rsid w:val="008722DF"/>
    <w:rsid w:val="008726E0"/>
    <w:rsid w:val="00872A45"/>
    <w:rsid w:val="00873576"/>
    <w:rsid w:val="008739C3"/>
    <w:rsid w:val="00873CF1"/>
    <w:rsid w:val="00875057"/>
    <w:rsid w:val="00875EB9"/>
    <w:rsid w:val="00881642"/>
    <w:rsid w:val="00881C3A"/>
    <w:rsid w:val="00882A44"/>
    <w:rsid w:val="008839F9"/>
    <w:rsid w:val="00884F53"/>
    <w:rsid w:val="00885C78"/>
    <w:rsid w:val="0088777C"/>
    <w:rsid w:val="00890A94"/>
    <w:rsid w:val="00891D87"/>
    <w:rsid w:val="008921AB"/>
    <w:rsid w:val="00892890"/>
    <w:rsid w:val="008960E7"/>
    <w:rsid w:val="008970E5"/>
    <w:rsid w:val="008978A0"/>
    <w:rsid w:val="008A07D8"/>
    <w:rsid w:val="008A0D1E"/>
    <w:rsid w:val="008A1059"/>
    <w:rsid w:val="008A33EC"/>
    <w:rsid w:val="008A4A7E"/>
    <w:rsid w:val="008A5253"/>
    <w:rsid w:val="008A5DAA"/>
    <w:rsid w:val="008A5E90"/>
    <w:rsid w:val="008B0104"/>
    <w:rsid w:val="008B0311"/>
    <w:rsid w:val="008B22A3"/>
    <w:rsid w:val="008B406F"/>
    <w:rsid w:val="008B40C2"/>
    <w:rsid w:val="008B450B"/>
    <w:rsid w:val="008B5327"/>
    <w:rsid w:val="008B58CC"/>
    <w:rsid w:val="008B5A15"/>
    <w:rsid w:val="008B5BC3"/>
    <w:rsid w:val="008B61F9"/>
    <w:rsid w:val="008B6EB7"/>
    <w:rsid w:val="008C0055"/>
    <w:rsid w:val="008C0203"/>
    <w:rsid w:val="008C0ED6"/>
    <w:rsid w:val="008C44C0"/>
    <w:rsid w:val="008C4634"/>
    <w:rsid w:val="008C4966"/>
    <w:rsid w:val="008C5054"/>
    <w:rsid w:val="008D0474"/>
    <w:rsid w:val="008D1BAB"/>
    <w:rsid w:val="008D1CEA"/>
    <w:rsid w:val="008D1F21"/>
    <w:rsid w:val="008D3865"/>
    <w:rsid w:val="008D3C08"/>
    <w:rsid w:val="008D409C"/>
    <w:rsid w:val="008D448F"/>
    <w:rsid w:val="008D4EE1"/>
    <w:rsid w:val="008D57AB"/>
    <w:rsid w:val="008D5C33"/>
    <w:rsid w:val="008D5D5D"/>
    <w:rsid w:val="008D5F33"/>
    <w:rsid w:val="008E0400"/>
    <w:rsid w:val="008E121A"/>
    <w:rsid w:val="008E1BEC"/>
    <w:rsid w:val="008E1DA1"/>
    <w:rsid w:val="008E3CCA"/>
    <w:rsid w:val="008E4295"/>
    <w:rsid w:val="008E5869"/>
    <w:rsid w:val="008E7570"/>
    <w:rsid w:val="008E7E28"/>
    <w:rsid w:val="008F2A66"/>
    <w:rsid w:val="008F3DE0"/>
    <w:rsid w:val="008F46EA"/>
    <w:rsid w:val="008F47F0"/>
    <w:rsid w:val="008F64FE"/>
    <w:rsid w:val="008F6671"/>
    <w:rsid w:val="008F7551"/>
    <w:rsid w:val="009004EB"/>
    <w:rsid w:val="00902739"/>
    <w:rsid w:val="00903244"/>
    <w:rsid w:val="00903A5C"/>
    <w:rsid w:val="0090440E"/>
    <w:rsid w:val="00904ECA"/>
    <w:rsid w:val="00904F27"/>
    <w:rsid w:val="00905C2C"/>
    <w:rsid w:val="00906027"/>
    <w:rsid w:val="00907DC6"/>
    <w:rsid w:val="009103C9"/>
    <w:rsid w:val="00910AE6"/>
    <w:rsid w:val="00911621"/>
    <w:rsid w:val="00911FA5"/>
    <w:rsid w:val="009127E2"/>
    <w:rsid w:val="0091296B"/>
    <w:rsid w:val="00913039"/>
    <w:rsid w:val="00913737"/>
    <w:rsid w:val="009137AD"/>
    <w:rsid w:val="0091422B"/>
    <w:rsid w:val="00914376"/>
    <w:rsid w:val="00914EE0"/>
    <w:rsid w:val="00914F34"/>
    <w:rsid w:val="00920653"/>
    <w:rsid w:val="00920C38"/>
    <w:rsid w:val="00921DF0"/>
    <w:rsid w:val="00922071"/>
    <w:rsid w:val="009221FC"/>
    <w:rsid w:val="0092292B"/>
    <w:rsid w:val="00925DCD"/>
    <w:rsid w:val="009263F5"/>
    <w:rsid w:val="009265F8"/>
    <w:rsid w:val="009270B7"/>
    <w:rsid w:val="00927BC1"/>
    <w:rsid w:val="00930CCC"/>
    <w:rsid w:val="0093167E"/>
    <w:rsid w:val="00931BC5"/>
    <w:rsid w:val="009321AC"/>
    <w:rsid w:val="009333D1"/>
    <w:rsid w:val="0093387B"/>
    <w:rsid w:val="009347E2"/>
    <w:rsid w:val="009352E4"/>
    <w:rsid w:val="00935625"/>
    <w:rsid w:val="00937427"/>
    <w:rsid w:val="00937F16"/>
    <w:rsid w:val="0094111F"/>
    <w:rsid w:val="00941203"/>
    <w:rsid w:val="00942CF5"/>
    <w:rsid w:val="0094372C"/>
    <w:rsid w:val="00944BDB"/>
    <w:rsid w:val="00944DFE"/>
    <w:rsid w:val="0094607B"/>
    <w:rsid w:val="00946419"/>
    <w:rsid w:val="00946D21"/>
    <w:rsid w:val="009474E5"/>
    <w:rsid w:val="00947FAF"/>
    <w:rsid w:val="009508BA"/>
    <w:rsid w:val="009514E9"/>
    <w:rsid w:val="009532F1"/>
    <w:rsid w:val="00953C44"/>
    <w:rsid w:val="00953F83"/>
    <w:rsid w:val="00955444"/>
    <w:rsid w:val="00955F3C"/>
    <w:rsid w:val="0095628D"/>
    <w:rsid w:val="00956324"/>
    <w:rsid w:val="00956BA2"/>
    <w:rsid w:val="00957ABE"/>
    <w:rsid w:val="00957D5F"/>
    <w:rsid w:val="00957F6C"/>
    <w:rsid w:val="009600CE"/>
    <w:rsid w:val="009605C6"/>
    <w:rsid w:val="00960BFB"/>
    <w:rsid w:val="009618AD"/>
    <w:rsid w:val="00961BC5"/>
    <w:rsid w:val="00961E59"/>
    <w:rsid w:val="00962615"/>
    <w:rsid w:val="009627AC"/>
    <w:rsid w:val="00962C83"/>
    <w:rsid w:val="0096354C"/>
    <w:rsid w:val="00963725"/>
    <w:rsid w:val="009653AC"/>
    <w:rsid w:val="0097056B"/>
    <w:rsid w:val="00971E61"/>
    <w:rsid w:val="00973016"/>
    <w:rsid w:val="00973806"/>
    <w:rsid w:val="0097388A"/>
    <w:rsid w:val="00973EC0"/>
    <w:rsid w:val="00974B7E"/>
    <w:rsid w:val="00975A77"/>
    <w:rsid w:val="00976330"/>
    <w:rsid w:val="00977059"/>
    <w:rsid w:val="00983F8C"/>
    <w:rsid w:val="00984F82"/>
    <w:rsid w:val="00986133"/>
    <w:rsid w:val="009863A5"/>
    <w:rsid w:val="009863C7"/>
    <w:rsid w:val="009863FC"/>
    <w:rsid w:val="00987BEB"/>
    <w:rsid w:val="00990059"/>
    <w:rsid w:val="00990A36"/>
    <w:rsid w:val="00991786"/>
    <w:rsid w:val="00991ADF"/>
    <w:rsid w:val="00991C1F"/>
    <w:rsid w:val="00992260"/>
    <w:rsid w:val="00992959"/>
    <w:rsid w:val="00992BDF"/>
    <w:rsid w:val="0099352D"/>
    <w:rsid w:val="00997579"/>
    <w:rsid w:val="009A0BF9"/>
    <w:rsid w:val="009A23E1"/>
    <w:rsid w:val="009A25F1"/>
    <w:rsid w:val="009A2CB1"/>
    <w:rsid w:val="009A3506"/>
    <w:rsid w:val="009A3B7E"/>
    <w:rsid w:val="009A4813"/>
    <w:rsid w:val="009A4E64"/>
    <w:rsid w:val="009A693E"/>
    <w:rsid w:val="009B0C8A"/>
    <w:rsid w:val="009B0CEE"/>
    <w:rsid w:val="009B2B20"/>
    <w:rsid w:val="009B33C6"/>
    <w:rsid w:val="009B3E11"/>
    <w:rsid w:val="009B414E"/>
    <w:rsid w:val="009B4E2F"/>
    <w:rsid w:val="009B6763"/>
    <w:rsid w:val="009B69C2"/>
    <w:rsid w:val="009B6E24"/>
    <w:rsid w:val="009B7699"/>
    <w:rsid w:val="009B78E3"/>
    <w:rsid w:val="009C042B"/>
    <w:rsid w:val="009C0D55"/>
    <w:rsid w:val="009C0EA8"/>
    <w:rsid w:val="009C2402"/>
    <w:rsid w:val="009C2634"/>
    <w:rsid w:val="009C28A7"/>
    <w:rsid w:val="009C4D31"/>
    <w:rsid w:val="009C64A8"/>
    <w:rsid w:val="009C65D9"/>
    <w:rsid w:val="009C69C4"/>
    <w:rsid w:val="009C6BBF"/>
    <w:rsid w:val="009D0594"/>
    <w:rsid w:val="009D09BF"/>
    <w:rsid w:val="009D1B10"/>
    <w:rsid w:val="009D2418"/>
    <w:rsid w:val="009D48D5"/>
    <w:rsid w:val="009D4EFB"/>
    <w:rsid w:val="009E04A8"/>
    <w:rsid w:val="009E1A4F"/>
    <w:rsid w:val="009E2A75"/>
    <w:rsid w:val="009E2AEA"/>
    <w:rsid w:val="009E4D57"/>
    <w:rsid w:val="009E57D9"/>
    <w:rsid w:val="009E59AF"/>
    <w:rsid w:val="009E6805"/>
    <w:rsid w:val="009E68CB"/>
    <w:rsid w:val="009E7979"/>
    <w:rsid w:val="009F0386"/>
    <w:rsid w:val="009F0C7E"/>
    <w:rsid w:val="009F0CE8"/>
    <w:rsid w:val="009F24EF"/>
    <w:rsid w:val="009F276E"/>
    <w:rsid w:val="009F4B30"/>
    <w:rsid w:val="009F4EED"/>
    <w:rsid w:val="009F65B4"/>
    <w:rsid w:val="009F76C6"/>
    <w:rsid w:val="00A000D8"/>
    <w:rsid w:val="00A0037E"/>
    <w:rsid w:val="00A00A1C"/>
    <w:rsid w:val="00A00ACB"/>
    <w:rsid w:val="00A02D9F"/>
    <w:rsid w:val="00A02EC4"/>
    <w:rsid w:val="00A02EC7"/>
    <w:rsid w:val="00A02F89"/>
    <w:rsid w:val="00A06C74"/>
    <w:rsid w:val="00A07952"/>
    <w:rsid w:val="00A10026"/>
    <w:rsid w:val="00A10F6D"/>
    <w:rsid w:val="00A11FC0"/>
    <w:rsid w:val="00A12E05"/>
    <w:rsid w:val="00A12F3B"/>
    <w:rsid w:val="00A1620C"/>
    <w:rsid w:val="00A201F8"/>
    <w:rsid w:val="00A21632"/>
    <w:rsid w:val="00A216D4"/>
    <w:rsid w:val="00A2181F"/>
    <w:rsid w:val="00A21898"/>
    <w:rsid w:val="00A2459A"/>
    <w:rsid w:val="00A2538F"/>
    <w:rsid w:val="00A25F44"/>
    <w:rsid w:val="00A336A0"/>
    <w:rsid w:val="00A342F9"/>
    <w:rsid w:val="00A344CC"/>
    <w:rsid w:val="00A345D1"/>
    <w:rsid w:val="00A349B2"/>
    <w:rsid w:val="00A356DA"/>
    <w:rsid w:val="00A40BEA"/>
    <w:rsid w:val="00A41669"/>
    <w:rsid w:val="00A41C9A"/>
    <w:rsid w:val="00A42E46"/>
    <w:rsid w:val="00A42E8D"/>
    <w:rsid w:val="00A44810"/>
    <w:rsid w:val="00A44A53"/>
    <w:rsid w:val="00A478EA"/>
    <w:rsid w:val="00A47D0E"/>
    <w:rsid w:val="00A521A9"/>
    <w:rsid w:val="00A52428"/>
    <w:rsid w:val="00A5452F"/>
    <w:rsid w:val="00A549FC"/>
    <w:rsid w:val="00A553C7"/>
    <w:rsid w:val="00A566D5"/>
    <w:rsid w:val="00A56921"/>
    <w:rsid w:val="00A60FEF"/>
    <w:rsid w:val="00A61179"/>
    <w:rsid w:val="00A64A3B"/>
    <w:rsid w:val="00A653E3"/>
    <w:rsid w:val="00A65EB6"/>
    <w:rsid w:val="00A661A7"/>
    <w:rsid w:val="00A6673D"/>
    <w:rsid w:val="00A66FBC"/>
    <w:rsid w:val="00A67762"/>
    <w:rsid w:val="00A700A7"/>
    <w:rsid w:val="00A7184D"/>
    <w:rsid w:val="00A72D75"/>
    <w:rsid w:val="00A7317E"/>
    <w:rsid w:val="00A74B25"/>
    <w:rsid w:val="00A74B9D"/>
    <w:rsid w:val="00A75DCE"/>
    <w:rsid w:val="00A76C25"/>
    <w:rsid w:val="00A80402"/>
    <w:rsid w:val="00A8088A"/>
    <w:rsid w:val="00A81BBE"/>
    <w:rsid w:val="00A81D22"/>
    <w:rsid w:val="00A8257B"/>
    <w:rsid w:val="00A832B5"/>
    <w:rsid w:val="00A84912"/>
    <w:rsid w:val="00A855C9"/>
    <w:rsid w:val="00A86809"/>
    <w:rsid w:val="00A91369"/>
    <w:rsid w:val="00A9137F"/>
    <w:rsid w:val="00A9154B"/>
    <w:rsid w:val="00A964CD"/>
    <w:rsid w:val="00A96D8B"/>
    <w:rsid w:val="00A970ED"/>
    <w:rsid w:val="00AA0615"/>
    <w:rsid w:val="00AA0B4F"/>
    <w:rsid w:val="00AA0D0B"/>
    <w:rsid w:val="00AA10D3"/>
    <w:rsid w:val="00AA1894"/>
    <w:rsid w:val="00AA4174"/>
    <w:rsid w:val="00AB0C2B"/>
    <w:rsid w:val="00AB0EBB"/>
    <w:rsid w:val="00AB28F1"/>
    <w:rsid w:val="00AB4E17"/>
    <w:rsid w:val="00AB7956"/>
    <w:rsid w:val="00AB7E3C"/>
    <w:rsid w:val="00AC0ABF"/>
    <w:rsid w:val="00AC1AC6"/>
    <w:rsid w:val="00AC2DEE"/>
    <w:rsid w:val="00AC4A49"/>
    <w:rsid w:val="00AC5282"/>
    <w:rsid w:val="00AC53FC"/>
    <w:rsid w:val="00AC54CF"/>
    <w:rsid w:val="00AC58B3"/>
    <w:rsid w:val="00AC5A0F"/>
    <w:rsid w:val="00AC674C"/>
    <w:rsid w:val="00AC734B"/>
    <w:rsid w:val="00AD1BCB"/>
    <w:rsid w:val="00AD1DF6"/>
    <w:rsid w:val="00AD29B8"/>
    <w:rsid w:val="00AD2E10"/>
    <w:rsid w:val="00AD2F65"/>
    <w:rsid w:val="00AD4F72"/>
    <w:rsid w:val="00AD4F88"/>
    <w:rsid w:val="00AD5B2A"/>
    <w:rsid w:val="00AD669F"/>
    <w:rsid w:val="00AD6CF7"/>
    <w:rsid w:val="00AD7369"/>
    <w:rsid w:val="00AE0DBC"/>
    <w:rsid w:val="00AE1453"/>
    <w:rsid w:val="00AE1B52"/>
    <w:rsid w:val="00AE29CA"/>
    <w:rsid w:val="00AE2A01"/>
    <w:rsid w:val="00AE2D7D"/>
    <w:rsid w:val="00AE34FC"/>
    <w:rsid w:val="00AE397C"/>
    <w:rsid w:val="00AE3B81"/>
    <w:rsid w:val="00AE532E"/>
    <w:rsid w:val="00AE6AFB"/>
    <w:rsid w:val="00AE777B"/>
    <w:rsid w:val="00AF0312"/>
    <w:rsid w:val="00AF1066"/>
    <w:rsid w:val="00AF117C"/>
    <w:rsid w:val="00AF188F"/>
    <w:rsid w:val="00AF3C5E"/>
    <w:rsid w:val="00AF3D96"/>
    <w:rsid w:val="00AF3EAA"/>
    <w:rsid w:val="00AF3F54"/>
    <w:rsid w:val="00AF455B"/>
    <w:rsid w:val="00AF4BB4"/>
    <w:rsid w:val="00AF5AAD"/>
    <w:rsid w:val="00AF5DE9"/>
    <w:rsid w:val="00AF72C2"/>
    <w:rsid w:val="00B0099B"/>
    <w:rsid w:val="00B01E47"/>
    <w:rsid w:val="00B0277F"/>
    <w:rsid w:val="00B03050"/>
    <w:rsid w:val="00B047A6"/>
    <w:rsid w:val="00B06DC7"/>
    <w:rsid w:val="00B07B54"/>
    <w:rsid w:val="00B07B76"/>
    <w:rsid w:val="00B10CFC"/>
    <w:rsid w:val="00B112CF"/>
    <w:rsid w:val="00B119CA"/>
    <w:rsid w:val="00B11E09"/>
    <w:rsid w:val="00B11F79"/>
    <w:rsid w:val="00B12B28"/>
    <w:rsid w:val="00B13089"/>
    <w:rsid w:val="00B13B72"/>
    <w:rsid w:val="00B1597B"/>
    <w:rsid w:val="00B168BC"/>
    <w:rsid w:val="00B206F2"/>
    <w:rsid w:val="00B23987"/>
    <w:rsid w:val="00B242B9"/>
    <w:rsid w:val="00B25599"/>
    <w:rsid w:val="00B2592C"/>
    <w:rsid w:val="00B26A67"/>
    <w:rsid w:val="00B27C59"/>
    <w:rsid w:val="00B30ACE"/>
    <w:rsid w:val="00B337C5"/>
    <w:rsid w:val="00B34717"/>
    <w:rsid w:val="00B3590C"/>
    <w:rsid w:val="00B35F39"/>
    <w:rsid w:val="00B3671B"/>
    <w:rsid w:val="00B367EA"/>
    <w:rsid w:val="00B37ABC"/>
    <w:rsid w:val="00B4120E"/>
    <w:rsid w:val="00B42A0C"/>
    <w:rsid w:val="00B42C1B"/>
    <w:rsid w:val="00B442B2"/>
    <w:rsid w:val="00B461BE"/>
    <w:rsid w:val="00B46BF4"/>
    <w:rsid w:val="00B507A6"/>
    <w:rsid w:val="00B50D87"/>
    <w:rsid w:val="00B50E0A"/>
    <w:rsid w:val="00B5143B"/>
    <w:rsid w:val="00B51CBB"/>
    <w:rsid w:val="00B52111"/>
    <w:rsid w:val="00B5248D"/>
    <w:rsid w:val="00B54693"/>
    <w:rsid w:val="00B5491C"/>
    <w:rsid w:val="00B54D97"/>
    <w:rsid w:val="00B55123"/>
    <w:rsid w:val="00B556C2"/>
    <w:rsid w:val="00B556CA"/>
    <w:rsid w:val="00B57332"/>
    <w:rsid w:val="00B57DA7"/>
    <w:rsid w:val="00B60515"/>
    <w:rsid w:val="00B61727"/>
    <w:rsid w:val="00B624FE"/>
    <w:rsid w:val="00B62A26"/>
    <w:rsid w:val="00B64347"/>
    <w:rsid w:val="00B6544D"/>
    <w:rsid w:val="00B659C1"/>
    <w:rsid w:val="00B6687A"/>
    <w:rsid w:val="00B66CF5"/>
    <w:rsid w:val="00B678F3"/>
    <w:rsid w:val="00B70434"/>
    <w:rsid w:val="00B706E3"/>
    <w:rsid w:val="00B7088D"/>
    <w:rsid w:val="00B717BC"/>
    <w:rsid w:val="00B7218D"/>
    <w:rsid w:val="00B726DD"/>
    <w:rsid w:val="00B73AA0"/>
    <w:rsid w:val="00B74E16"/>
    <w:rsid w:val="00B75E2B"/>
    <w:rsid w:val="00B75FC9"/>
    <w:rsid w:val="00B76064"/>
    <w:rsid w:val="00B8112F"/>
    <w:rsid w:val="00B8281C"/>
    <w:rsid w:val="00B84229"/>
    <w:rsid w:val="00B85856"/>
    <w:rsid w:val="00B860CD"/>
    <w:rsid w:val="00B86E7D"/>
    <w:rsid w:val="00B8719C"/>
    <w:rsid w:val="00B87A8B"/>
    <w:rsid w:val="00B9123E"/>
    <w:rsid w:val="00B912FB"/>
    <w:rsid w:val="00B91744"/>
    <w:rsid w:val="00B91FB7"/>
    <w:rsid w:val="00B92698"/>
    <w:rsid w:val="00B95296"/>
    <w:rsid w:val="00BA020E"/>
    <w:rsid w:val="00BA2861"/>
    <w:rsid w:val="00BA2E30"/>
    <w:rsid w:val="00BA3A77"/>
    <w:rsid w:val="00BA48D5"/>
    <w:rsid w:val="00BA5599"/>
    <w:rsid w:val="00BA6B2E"/>
    <w:rsid w:val="00BA6DB7"/>
    <w:rsid w:val="00BA73D7"/>
    <w:rsid w:val="00BA7A8F"/>
    <w:rsid w:val="00BB007B"/>
    <w:rsid w:val="00BB0430"/>
    <w:rsid w:val="00BB0E50"/>
    <w:rsid w:val="00BB14D9"/>
    <w:rsid w:val="00BB17F0"/>
    <w:rsid w:val="00BB2723"/>
    <w:rsid w:val="00BB3415"/>
    <w:rsid w:val="00BB4225"/>
    <w:rsid w:val="00BB432A"/>
    <w:rsid w:val="00BB4459"/>
    <w:rsid w:val="00BB4694"/>
    <w:rsid w:val="00BB5027"/>
    <w:rsid w:val="00BB5A9B"/>
    <w:rsid w:val="00BB6F8C"/>
    <w:rsid w:val="00BB734E"/>
    <w:rsid w:val="00BB7D4A"/>
    <w:rsid w:val="00BC029E"/>
    <w:rsid w:val="00BC13C8"/>
    <w:rsid w:val="00BC14AE"/>
    <w:rsid w:val="00BC2162"/>
    <w:rsid w:val="00BC40DB"/>
    <w:rsid w:val="00BC431B"/>
    <w:rsid w:val="00BC68D5"/>
    <w:rsid w:val="00BD039C"/>
    <w:rsid w:val="00BD1E2F"/>
    <w:rsid w:val="00BD231F"/>
    <w:rsid w:val="00BD4EEE"/>
    <w:rsid w:val="00BD4F27"/>
    <w:rsid w:val="00BD5CD4"/>
    <w:rsid w:val="00BD70A1"/>
    <w:rsid w:val="00BD7853"/>
    <w:rsid w:val="00BD7B6C"/>
    <w:rsid w:val="00BD7C2D"/>
    <w:rsid w:val="00BE05FA"/>
    <w:rsid w:val="00BE2BB7"/>
    <w:rsid w:val="00BE3201"/>
    <w:rsid w:val="00BE4572"/>
    <w:rsid w:val="00BE564D"/>
    <w:rsid w:val="00BE6E85"/>
    <w:rsid w:val="00BF007A"/>
    <w:rsid w:val="00BF011F"/>
    <w:rsid w:val="00BF21AB"/>
    <w:rsid w:val="00BF27A1"/>
    <w:rsid w:val="00BF282D"/>
    <w:rsid w:val="00BF3541"/>
    <w:rsid w:val="00BF3C3E"/>
    <w:rsid w:val="00BF3CEC"/>
    <w:rsid w:val="00BF4A44"/>
    <w:rsid w:val="00BF760B"/>
    <w:rsid w:val="00BF76EE"/>
    <w:rsid w:val="00C0153A"/>
    <w:rsid w:val="00C016A8"/>
    <w:rsid w:val="00C01B6C"/>
    <w:rsid w:val="00C023F8"/>
    <w:rsid w:val="00C032BA"/>
    <w:rsid w:val="00C0364B"/>
    <w:rsid w:val="00C06484"/>
    <w:rsid w:val="00C0690A"/>
    <w:rsid w:val="00C10122"/>
    <w:rsid w:val="00C105BF"/>
    <w:rsid w:val="00C1100E"/>
    <w:rsid w:val="00C1133D"/>
    <w:rsid w:val="00C113FB"/>
    <w:rsid w:val="00C13CC1"/>
    <w:rsid w:val="00C14094"/>
    <w:rsid w:val="00C14942"/>
    <w:rsid w:val="00C15A68"/>
    <w:rsid w:val="00C17E8D"/>
    <w:rsid w:val="00C206D2"/>
    <w:rsid w:val="00C20B21"/>
    <w:rsid w:val="00C20BDB"/>
    <w:rsid w:val="00C21C6F"/>
    <w:rsid w:val="00C21E55"/>
    <w:rsid w:val="00C237DB"/>
    <w:rsid w:val="00C24CAC"/>
    <w:rsid w:val="00C2519B"/>
    <w:rsid w:val="00C25F62"/>
    <w:rsid w:val="00C26E94"/>
    <w:rsid w:val="00C271AD"/>
    <w:rsid w:val="00C27418"/>
    <w:rsid w:val="00C27783"/>
    <w:rsid w:val="00C31F30"/>
    <w:rsid w:val="00C326EC"/>
    <w:rsid w:val="00C32765"/>
    <w:rsid w:val="00C33791"/>
    <w:rsid w:val="00C3495F"/>
    <w:rsid w:val="00C353F4"/>
    <w:rsid w:val="00C362FB"/>
    <w:rsid w:val="00C379F6"/>
    <w:rsid w:val="00C42A33"/>
    <w:rsid w:val="00C430C7"/>
    <w:rsid w:val="00C4447B"/>
    <w:rsid w:val="00C451CE"/>
    <w:rsid w:val="00C45B0E"/>
    <w:rsid w:val="00C45C3A"/>
    <w:rsid w:val="00C46B27"/>
    <w:rsid w:val="00C4799F"/>
    <w:rsid w:val="00C47D52"/>
    <w:rsid w:val="00C47DB9"/>
    <w:rsid w:val="00C50FDA"/>
    <w:rsid w:val="00C51D16"/>
    <w:rsid w:val="00C52CFB"/>
    <w:rsid w:val="00C52D90"/>
    <w:rsid w:val="00C55FFB"/>
    <w:rsid w:val="00C568B3"/>
    <w:rsid w:val="00C56F91"/>
    <w:rsid w:val="00C60D7F"/>
    <w:rsid w:val="00C62827"/>
    <w:rsid w:val="00C63965"/>
    <w:rsid w:val="00C63F38"/>
    <w:rsid w:val="00C704BB"/>
    <w:rsid w:val="00C71105"/>
    <w:rsid w:val="00C7111E"/>
    <w:rsid w:val="00C71F6C"/>
    <w:rsid w:val="00C721AC"/>
    <w:rsid w:val="00C75CD1"/>
    <w:rsid w:val="00C7670A"/>
    <w:rsid w:val="00C76AF6"/>
    <w:rsid w:val="00C77F51"/>
    <w:rsid w:val="00C8086F"/>
    <w:rsid w:val="00C80ED8"/>
    <w:rsid w:val="00C84A8C"/>
    <w:rsid w:val="00C85244"/>
    <w:rsid w:val="00C85274"/>
    <w:rsid w:val="00C90CBC"/>
    <w:rsid w:val="00C90F65"/>
    <w:rsid w:val="00C91C98"/>
    <w:rsid w:val="00C947A7"/>
    <w:rsid w:val="00C94D05"/>
    <w:rsid w:val="00C94DF5"/>
    <w:rsid w:val="00C9572F"/>
    <w:rsid w:val="00C96816"/>
    <w:rsid w:val="00C97339"/>
    <w:rsid w:val="00CA04B8"/>
    <w:rsid w:val="00CA11CD"/>
    <w:rsid w:val="00CA2194"/>
    <w:rsid w:val="00CA2486"/>
    <w:rsid w:val="00CA4DC8"/>
    <w:rsid w:val="00CA5E5A"/>
    <w:rsid w:val="00CA734C"/>
    <w:rsid w:val="00CB1101"/>
    <w:rsid w:val="00CB34DD"/>
    <w:rsid w:val="00CB4912"/>
    <w:rsid w:val="00CB553A"/>
    <w:rsid w:val="00CC0539"/>
    <w:rsid w:val="00CC13B4"/>
    <w:rsid w:val="00CC16CA"/>
    <w:rsid w:val="00CC298B"/>
    <w:rsid w:val="00CC2B12"/>
    <w:rsid w:val="00CC2EA9"/>
    <w:rsid w:val="00CC2FB6"/>
    <w:rsid w:val="00CC3BF0"/>
    <w:rsid w:val="00CC4559"/>
    <w:rsid w:val="00CC5DB6"/>
    <w:rsid w:val="00CC65BF"/>
    <w:rsid w:val="00CC6C77"/>
    <w:rsid w:val="00CC72B5"/>
    <w:rsid w:val="00CC73C6"/>
    <w:rsid w:val="00CC79CC"/>
    <w:rsid w:val="00CD06A6"/>
    <w:rsid w:val="00CD1FA2"/>
    <w:rsid w:val="00CD2452"/>
    <w:rsid w:val="00CD2A8E"/>
    <w:rsid w:val="00CD7971"/>
    <w:rsid w:val="00CD7D73"/>
    <w:rsid w:val="00CE1B8E"/>
    <w:rsid w:val="00CE2CC9"/>
    <w:rsid w:val="00CE308F"/>
    <w:rsid w:val="00CE3880"/>
    <w:rsid w:val="00CE4BCF"/>
    <w:rsid w:val="00CE6175"/>
    <w:rsid w:val="00CE6915"/>
    <w:rsid w:val="00CE6B16"/>
    <w:rsid w:val="00CE6DC3"/>
    <w:rsid w:val="00CE6E15"/>
    <w:rsid w:val="00CE7C15"/>
    <w:rsid w:val="00CF0437"/>
    <w:rsid w:val="00CF0703"/>
    <w:rsid w:val="00CF0A88"/>
    <w:rsid w:val="00CF129C"/>
    <w:rsid w:val="00CF1F29"/>
    <w:rsid w:val="00CF239A"/>
    <w:rsid w:val="00CF3567"/>
    <w:rsid w:val="00CF39B8"/>
    <w:rsid w:val="00CF3C1C"/>
    <w:rsid w:val="00CF3DBA"/>
    <w:rsid w:val="00CF6430"/>
    <w:rsid w:val="00CF78AD"/>
    <w:rsid w:val="00CF7F4A"/>
    <w:rsid w:val="00D01994"/>
    <w:rsid w:val="00D02DA9"/>
    <w:rsid w:val="00D04ED7"/>
    <w:rsid w:val="00D0518F"/>
    <w:rsid w:val="00D05362"/>
    <w:rsid w:val="00D05AC5"/>
    <w:rsid w:val="00D05E4D"/>
    <w:rsid w:val="00D06794"/>
    <w:rsid w:val="00D10AAD"/>
    <w:rsid w:val="00D12A7E"/>
    <w:rsid w:val="00D1510D"/>
    <w:rsid w:val="00D154D2"/>
    <w:rsid w:val="00D15DF6"/>
    <w:rsid w:val="00D160D7"/>
    <w:rsid w:val="00D16254"/>
    <w:rsid w:val="00D1794C"/>
    <w:rsid w:val="00D204A0"/>
    <w:rsid w:val="00D20846"/>
    <w:rsid w:val="00D225A1"/>
    <w:rsid w:val="00D22D85"/>
    <w:rsid w:val="00D2387B"/>
    <w:rsid w:val="00D23E4F"/>
    <w:rsid w:val="00D2435D"/>
    <w:rsid w:val="00D25148"/>
    <w:rsid w:val="00D25495"/>
    <w:rsid w:val="00D265CB"/>
    <w:rsid w:val="00D26D9F"/>
    <w:rsid w:val="00D27184"/>
    <w:rsid w:val="00D2759E"/>
    <w:rsid w:val="00D27A80"/>
    <w:rsid w:val="00D301E2"/>
    <w:rsid w:val="00D30D0E"/>
    <w:rsid w:val="00D345AD"/>
    <w:rsid w:val="00D3480B"/>
    <w:rsid w:val="00D349DB"/>
    <w:rsid w:val="00D35BC7"/>
    <w:rsid w:val="00D35BF6"/>
    <w:rsid w:val="00D40CAB"/>
    <w:rsid w:val="00D41251"/>
    <w:rsid w:val="00D41485"/>
    <w:rsid w:val="00D41972"/>
    <w:rsid w:val="00D41D8A"/>
    <w:rsid w:val="00D428E7"/>
    <w:rsid w:val="00D43AF3"/>
    <w:rsid w:val="00D4500D"/>
    <w:rsid w:val="00D451CC"/>
    <w:rsid w:val="00D45DC8"/>
    <w:rsid w:val="00D45F35"/>
    <w:rsid w:val="00D5238A"/>
    <w:rsid w:val="00D5288B"/>
    <w:rsid w:val="00D5289F"/>
    <w:rsid w:val="00D5688F"/>
    <w:rsid w:val="00D56F57"/>
    <w:rsid w:val="00D573C5"/>
    <w:rsid w:val="00D61798"/>
    <w:rsid w:val="00D61E37"/>
    <w:rsid w:val="00D61F98"/>
    <w:rsid w:val="00D624C2"/>
    <w:rsid w:val="00D624E2"/>
    <w:rsid w:val="00D62733"/>
    <w:rsid w:val="00D6318B"/>
    <w:rsid w:val="00D64C72"/>
    <w:rsid w:val="00D65F72"/>
    <w:rsid w:val="00D67217"/>
    <w:rsid w:val="00D7078D"/>
    <w:rsid w:val="00D715D2"/>
    <w:rsid w:val="00D7330A"/>
    <w:rsid w:val="00D744F0"/>
    <w:rsid w:val="00D75251"/>
    <w:rsid w:val="00D7544E"/>
    <w:rsid w:val="00D76FEB"/>
    <w:rsid w:val="00D81C24"/>
    <w:rsid w:val="00D837A5"/>
    <w:rsid w:val="00D8458F"/>
    <w:rsid w:val="00D84E90"/>
    <w:rsid w:val="00D8536A"/>
    <w:rsid w:val="00D85CE3"/>
    <w:rsid w:val="00D87962"/>
    <w:rsid w:val="00D96C30"/>
    <w:rsid w:val="00D96D82"/>
    <w:rsid w:val="00D978BA"/>
    <w:rsid w:val="00DA05FE"/>
    <w:rsid w:val="00DA1B38"/>
    <w:rsid w:val="00DA1D8D"/>
    <w:rsid w:val="00DA2B41"/>
    <w:rsid w:val="00DA2D0E"/>
    <w:rsid w:val="00DA2DFF"/>
    <w:rsid w:val="00DA353A"/>
    <w:rsid w:val="00DA4745"/>
    <w:rsid w:val="00DA4DFA"/>
    <w:rsid w:val="00DA6163"/>
    <w:rsid w:val="00DA6170"/>
    <w:rsid w:val="00DA7A18"/>
    <w:rsid w:val="00DB13A5"/>
    <w:rsid w:val="00DB14E5"/>
    <w:rsid w:val="00DB1898"/>
    <w:rsid w:val="00DB1CD6"/>
    <w:rsid w:val="00DB1D67"/>
    <w:rsid w:val="00DB3765"/>
    <w:rsid w:val="00DB39D9"/>
    <w:rsid w:val="00DB6754"/>
    <w:rsid w:val="00DB675F"/>
    <w:rsid w:val="00DB6A0D"/>
    <w:rsid w:val="00DB7740"/>
    <w:rsid w:val="00DB7F03"/>
    <w:rsid w:val="00DC08B6"/>
    <w:rsid w:val="00DC0B15"/>
    <w:rsid w:val="00DC0E1B"/>
    <w:rsid w:val="00DC1D90"/>
    <w:rsid w:val="00DC6B49"/>
    <w:rsid w:val="00DD1AB1"/>
    <w:rsid w:val="00DD276E"/>
    <w:rsid w:val="00DD2BF8"/>
    <w:rsid w:val="00DD3934"/>
    <w:rsid w:val="00DD51E6"/>
    <w:rsid w:val="00DD57A4"/>
    <w:rsid w:val="00DD7BE5"/>
    <w:rsid w:val="00DE02FC"/>
    <w:rsid w:val="00DE0B21"/>
    <w:rsid w:val="00DE1969"/>
    <w:rsid w:val="00DE1DAA"/>
    <w:rsid w:val="00DE202E"/>
    <w:rsid w:val="00DE22BF"/>
    <w:rsid w:val="00DE2690"/>
    <w:rsid w:val="00DE2B14"/>
    <w:rsid w:val="00DE30A8"/>
    <w:rsid w:val="00DE4051"/>
    <w:rsid w:val="00DE4D03"/>
    <w:rsid w:val="00DE5698"/>
    <w:rsid w:val="00DE65D6"/>
    <w:rsid w:val="00DE6993"/>
    <w:rsid w:val="00DE7B32"/>
    <w:rsid w:val="00DF0913"/>
    <w:rsid w:val="00DF0BFB"/>
    <w:rsid w:val="00DF0E24"/>
    <w:rsid w:val="00DF17B8"/>
    <w:rsid w:val="00DF1D41"/>
    <w:rsid w:val="00DF255E"/>
    <w:rsid w:val="00DF2D2F"/>
    <w:rsid w:val="00DF3E51"/>
    <w:rsid w:val="00DF4A50"/>
    <w:rsid w:val="00DF6C10"/>
    <w:rsid w:val="00DF7B48"/>
    <w:rsid w:val="00E013A9"/>
    <w:rsid w:val="00E0262C"/>
    <w:rsid w:val="00E0267C"/>
    <w:rsid w:val="00E03A5A"/>
    <w:rsid w:val="00E03A9A"/>
    <w:rsid w:val="00E0465C"/>
    <w:rsid w:val="00E04DED"/>
    <w:rsid w:val="00E04E48"/>
    <w:rsid w:val="00E05FC2"/>
    <w:rsid w:val="00E06D94"/>
    <w:rsid w:val="00E0770D"/>
    <w:rsid w:val="00E11115"/>
    <w:rsid w:val="00E11490"/>
    <w:rsid w:val="00E11763"/>
    <w:rsid w:val="00E11A27"/>
    <w:rsid w:val="00E11C38"/>
    <w:rsid w:val="00E121E6"/>
    <w:rsid w:val="00E137BC"/>
    <w:rsid w:val="00E150F2"/>
    <w:rsid w:val="00E151F0"/>
    <w:rsid w:val="00E159C6"/>
    <w:rsid w:val="00E15B10"/>
    <w:rsid w:val="00E16C15"/>
    <w:rsid w:val="00E20658"/>
    <w:rsid w:val="00E20E68"/>
    <w:rsid w:val="00E2107D"/>
    <w:rsid w:val="00E216DF"/>
    <w:rsid w:val="00E22282"/>
    <w:rsid w:val="00E23018"/>
    <w:rsid w:val="00E23949"/>
    <w:rsid w:val="00E24FC2"/>
    <w:rsid w:val="00E256D5"/>
    <w:rsid w:val="00E259AE"/>
    <w:rsid w:val="00E26744"/>
    <w:rsid w:val="00E30DCC"/>
    <w:rsid w:val="00E315DE"/>
    <w:rsid w:val="00E33444"/>
    <w:rsid w:val="00E33A2D"/>
    <w:rsid w:val="00E36460"/>
    <w:rsid w:val="00E40DA8"/>
    <w:rsid w:val="00E4301F"/>
    <w:rsid w:val="00E455D4"/>
    <w:rsid w:val="00E4644B"/>
    <w:rsid w:val="00E4669A"/>
    <w:rsid w:val="00E46CDB"/>
    <w:rsid w:val="00E50F69"/>
    <w:rsid w:val="00E5507C"/>
    <w:rsid w:val="00E569BB"/>
    <w:rsid w:val="00E57A0A"/>
    <w:rsid w:val="00E60DE2"/>
    <w:rsid w:val="00E60E2B"/>
    <w:rsid w:val="00E62400"/>
    <w:rsid w:val="00E6284A"/>
    <w:rsid w:val="00E628F7"/>
    <w:rsid w:val="00E632F0"/>
    <w:rsid w:val="00E645C5"/>
    <w:rsid w:val="00E64B57"/>
    <w:rsid w:val="00E65394"/>
    <w:rsid w:val="00E65D10"/>
    <w:rsid w:val="00E65ECD"/>
    <w:rsid w:val="00E6754C"/>
    <w:rsid w:val="00E7028B"/>
    <w:rsid w:val="00E70BDD"/>
    <w:rsid w:val="00E7340F"/>
    <w:rsid w:val="00E73437"/>
    <w:rsid w:val="00E7344F"/>
    <w:rsid w:val="00E738CC"/>
    <w:rsid w:val="00E73A9E"/>
    <w:rsid w:val="00E74FBE"/>
    <w:rsid w:val="00E75318"/>
    <w:rsid w:val="00E75D56"/>
    <w:rsid w:val="00E75D73"/>
    <w:rsid w:val="00E76510"/>
    <w:rsid w:val="00E76D00"/>
    <w:rsid w:val="00E77946"/>
    <w:rsid w:val="00E779E4"/>
    <w:rsid w:val="00E8093F"/>
    <w:rsid w:val="00E82BD8"/>
    <w:rsid w:val="00E82E83"/>
    <w:rsid w:val="00E8340D"/>
    <w:rsid w:val="00E83AB1"/>
    <w:rsid w:val="00E86A70"/>
    <w:rsid w:val="00E87626"/>
    <w:rsid w:val="00E87C0D"/>
    <w:rsid w:val="00E914EB"/>
    <w:rsid w:val="00E91650"/>
    <w:rsid w:val="00E933E2"/>
    <w:rsid w:val="00E9432F"/>
    <w:rsid w:val="00E94463"/>
    <w:rsid w:val="00E950CA"/>
    <w:rsid w:val="00E95F8A"/>
    <w:rsid w:val="00E97862"/>
    <w:rsid w:val="00EA16C5"/>
    <w:rsid w:val="00EA538C"/>
    <w:rsid w:val="00EA6796"/>
    <w:rsid w:val="00EA7899"/>
    <w:rsid w:val="00EA7E38"/>
    <w:rsid w:val="00EA7F69"/>
    <w:rsid w:val="00EB0AC5"/>
    <w:rsid w:val="00EB1FD5"/>
    <w:rsid w:val="00EB20D0"/>
    <w:rsid w:val="00EB21F6"/>
    <w:rsid w:val="00EB24F5"/>
    <w:rsid w:val="00EB46E0"/>
    <w:rsid w:val="00EB5197"/>
    <w:rsid w:val="00EB5990"/>
    <w:rsid w:val="00EB700D"/>
    <w:rsid w:val="00EB7269"/>
    <w:rsid w:val="00EB74E0"/>
    <w:rsid w:val="00EC004A"/>
    <w:rsid w:val="00EC0340"/>
    <w:rsid w:val="00EC0AC9"/>
    <w:rsid w:val="00EC1A5E"/>
    <w:rsid w:val="00EC1DAE"/>
    <w:rsid w:val="00EC409D"/>
    <w:rsid w:val="00EC460E"/>
    <w:rsid w:val="00EC483E"/>
    <w:rsid w:val="00EC5000"/>
    <w:rsid w:val="00EC52C8"/>
    <w:rsid w:val="00EC5FF1"/>
    <w:rsid w:val="00EC7955"/>
    <w:rsid w:val="00ED0FEA"/>
    <w:rsid w:val="00ED207C"/>
    <w:rsid w:val="00ED3756"/>
    <w:rsid w:val="00ED3F39"/>
    <w:rsid w:val="00ED62EE"/>
    <w:rsid w:val="00ED655F"/>
    <w:rsid w:val="00ED6959"/>
    <w:rsid w:val="00ED6CD4"/>
    <w:rsid w:val="00EE02C4"/>
    <w:rsid w:val="00EE06EA"/>
    <w:rsid w:val="00EE11C9"/>
    <w:rsid w:val="00EE1492"/>
    <w:rsid w:val="00EE1C20"/>
    <w:rsid w:val="00EE223D"/>
    <w:rsid w:val="00EE5AEC"/>
    <w:rsid w:val="00EE6EC7"/>
    <w:rsid w:val="00EF0C12"/>
    <w:rsid w:val="00EF2005"/>
    <w:rsid w:val="00EF202E"/>
    <w:rsid w:val="00EF24C4"/>
    <w:rsid w:val="00EF2881"/>
    <w:rsid w:val="00EF2ACD"/>
    <w:rsid w:val="00EF2ADD"/>
    <w:rsid w:val="00EF3254"/>
    <w:rsid w:val="00EF35B4"/>
    <w:rsid w:val="00EF683D"/>
    <w:rsid w:val="00F025B8"/>
    <w:rsid w:val="00F04045"/>
    <w:rsid w:val="00F04676"/>
    <w:rsid w:val="00F06056"/>
    <w:rsid w:val="00F072F2"/>
    <w:rsid w:val="00F07CC2"/>
    <w:rsid w:val="00F106AB"/>
    <w:rsid w:val="00F114BE"/>
    <w:rsid w:val="00F11FA9"/>
    <w:rsid w:val="00F12699"/>
    <w:rsid w:val="00F12E5C"/>
    <w:rsid w:val="00F137CF"/>
    <w:rsid w:val="00F13907"/>
    <w:rsid w:val="00F13E8F"/>
    <w:rsid w:val="00F13FBA"/>
    <w:rsid w:val="00F14A9A"/>
    <w:rsid w:val="00F14C9E"/>
    <w:rsid w:val="00F150CD"/>
    <w:rsid w:val="00F150D4"/>
    <w:rsid w:val="00F16B1B"/>
    <w:rsid w:val="00F17BBA"/>
    <w:rsid w:val="00F20744"/>
    <w:rsid w:val="00F20E6B"/>
    <w:rsid w:val="00F2107A"/>
    <w:rsid w:val="00F218DA"/>
    <w:rsid w:val="00F2193E"/>
    <w:rsid w:val="00F22187"/>
    <w:rsid w:val="00F25878"/>
    <w:rsid w:val="00F333D1"/>
    <w:rsid w:val="00F33FC3"/>
    <w:rsid w:val="00F35398"/>
    <w:rsid w:val="00F375F9"/>
    <w:rsid w:val="00F40CE3"/>
    <w:rsid w:val="00F41D0E"/>
    <w:rsid w:val="00F42574"/>
    <w:rsid w:val="00F434CD"/>
    <w:rsid w:val="00F43676"/>
    <w:rsid w:val="00F456D4"/>
    <w:rsid w:val="00F476B6"/>
    <w:rsid w:val="00F47FFC"/>
    <w:rsid w:val="00F50470"/>
    <w:rsid w:val="00F5053B"/>
    <w:rsid w:val="00F506A4"/>
    <w:rsid w:val="00F50733"/>
    <w:rsid w:val="00F5246D"/>
    <w:rsid w:val="00F53F6A"/>
    <w:rsid w:val="00F53FAA"/>
    <w:rsid w:val="00F54155"/>
    <w:rsid w:val="00F54E32"/>
    <w:rsid w:val="00F54F57"/>
    <w:rsid w:val="00F556F8"/>
    <w:rsid w:val="00F55A09"/>
    <w:rsid w:val="00F55A11"/>
    <w:rsid w:val="00F57053"/>
    <w:rsid w:val="00F57907"/>
    <w:rsid w:val="00F60EB4"/>
    <w:rsid w:val="00F61CC0"/>
    <w:rsid w:val="00F62611"/>
    <w:rsid w:val="00F62A4B"/>
    <w:rsid w:val="00F64C6B"/>
    <w:rsid w:val="00F654B8"/>
    <w:rsid w:val="00F66EDE"/>
    <w:rsid w:val="00F670FE"/>
    <w:rsid w:val="00F67C59"/>
    <w:rsid w:val="00F718DE"/>
    <w:rsid w:val="00F719FA"/>
    <w:rsid w:val="00F7230D"/>
    <w:rsid w:val="00F736F6"/>
    <w:rsid w:val="00F73E68"/>
    <w:rsid w:val="00F73EB8"/>
    <w:rsid w:val="00F74C38"/>
    <w:rsid w:val="00F755F8"/>
    <w:rsid w:val="00F75B7C"/>
    <w:rsid w:val="00F764CA"/>
    <w:rsid w:val="00F76648"/>
    <w:rsid w:val="00F76832"/>
    <w:rsid w:val="00F76A7F"/>
    <w:rsid w:val="00F76AAA"/>
    <w:rsid w:val="00F80CAD"/>
    <w:rsid w:val="00F823DF"/>
    <w:rsid w:val="00F827DE"/>
    <w:rsid w:val="00F83024"/>
    <w:rsid w:val="00F866B5"/>
    <w:rsid w:val="00F86C99"/>
    <w:rsid w:val="00F87D96"/>
    <w:rsid w:val="00F9064A"/>
    <w:rsid w:val="00F91D1C"/>
    <w:rsid w:val="00F9240D"/>
    <w:rsid w:val="00F969EE"/>
    <w:rsid w:val="00F9778E"/>
    <w:rsid w:val="00F977BD"/>
    <w:rsid w:val="00FA02A9"/>
    <w:rsid w:val="00FA180C"/>
    <w:rsid w:val="00FA1830"/>
    <w:rsid w:val="00FA2329"/>
    <w:rsid w:val="00FA2697"/>
    <w:rsid w:val="00FA277D"/>
    <w:rsid w:val="00FA2A2D"/>
    <w:rsid w:val="00FA2D1F"/>
    <w:rsid w:val="00FA2DD9"/>
    <w:rsid w:val="00FA3760"/>
    <w:rsid w:val="00FA3802"/>
    <w:rsid w:val="00FA77D3"/>
    <w:rsid w:val="00FA781A"/>
    <w:rsid w:val="00FA7FD7"/>
    <w:rsid w:val="00FB0F3C"/>
    <w:rsid w:val="00FB1C8F"/>
    <w:rsid w:val="00FB1F55"/>
    <w:rsid w:val="00FB1FA9"/>
    <w:rsid w:val="00FB25F2"/>
    <w:rsid w:val="00FB3DB7"/>
    <w:rsid w:val="00FB599E"/>
    <w:rsid w:val="00FB5BEC"/>
    <w:rsid w:val="00FB743A"/>
    <w:rsid w:val="00FC02F1"/>
    <w:rsid w:val="00FC291D"/>
    <w:rsid w:val="00FC3466"/>
    <w:rsid w:val="00FC3E2D"/>
    <w:rsid w:val="00FC43B5"/>
    <w:rsid w:val="00FC48C8"/>
    <w:rsid w:val="00FC4E83"/>
    <w:rsid w:val="00FC5849"/>
    <w:rsid w:val="00FC6F8C"/>
    <w:rsid w:val="00FC7888"/>
    <w:rsid w:val="00FD183F"/>
    <w:rsid w:val="00FD2DB8"/>
    <w:rsid w:val="00FD3648"/>
    <w:rsid w:val="00FD3A77"/>
    <w:rsid w:val="00FD3EDC"/>
    <w:rsid w:val="00FD4024"/>
    <w:rsid w:val="00FD457C"/>
    <w:rsid w:val="00FD5BF7"/>
    <w:rsid w:val="00FD67EC"/>
    <w:rsid w:val="00FD6BBB"/>
    <w:rsid w:val="00FD6F68"/>
    <w:rsid w:val="00FE1942"/>
    <w:rsid w:val="00FE1D70"/>
    <w:rsid w:val="00FE2559"/>
    <w:rsid w:val="00FE4083"/>
    <w:rsid w:val="00FE41E3"/>
    <w:rsid w:val="00FE4B66"/>
    <w:rsid w:val="00FE6220"/>
    <w:rsid w:val="00FE7351"/>
    <w:rsid w:val="00FE7F21"/>
    <w:rsid w:val="00FF136F"/>
    <w:rsid w:val="00FF1730"/>
    <w:rsid w:val="00FF17AB"/>
    <w:rsid w:val="00FF2002"/>
    <w:rsid w:val="00FF23ED"/>
    <w:rsid w:val="00FF2D3D"/>
    <w:rsid w:val="00FF4193"/>
    <w:rsid w:val="00FF42D7"/>
    <w:rsid w:val="00FF49EF"/>
    <w:rsid w:val="00FF5158"/>
    <w:rsid w:val="00FF5F27"/>
    <w:rsid w:val="00FF695F"/>
    <w:rsid w:val="00FF6AA7"/>
    <w:rsid w:val="0111467C"/>
    <w:rsid w:val="01115ED9"/>
    <w:rsid w:val="011B523C"/>
    <w:rsid w:val="01325A8F"/>
    <w:rsid w:val="01401F5A"/>
    <w:rsid w:val="01445F48"/>
    <w:rsid w:val="01543C57"/>
    <w:rsid w:val="0156177E"/>
    <w:rsid w:val="01565C22"/>
    <w:rsid w:val="01580640"/>
    <w:rsid w:val="0159301C"/>
    <w:rsid w:val="015E1A4C"/>
    <w:rsid w:val="016B5FFB"/>
    <w:rsid w:val="016D6AC7"/>
    <w:rsid w:val="01785B98"/>
    <w:rsid w:val="017A67F6"/>
    <w:rsid w:val="017D7DA0"/>
    <w:rsid w:val="018D0F17"/>
    <w:rsid w:val="01933964"/>
    <w:rsid w:val="0194391D"/>
    <w:rsid w:val="01967B0A"/>
    <w:rsid w:val="01A00C4B"/>
    <w:rsid w:val="01A5685F"/>
    <w:rsid w:val="01B04FD5"/>
    <w:rsid w:val="01B34E22"/>
    <w:rsid w:val="01B6221C"/>
    <w:rsid w:val="01BE3FAB"/>
    <w:rsid w:val="01BF12EF"/>
    <w:rsid w:val="01C10F8D"/>
    <w:rsid w:val="01C8126F"/>
    <w:rsid w:val="01D56388"/>
    <w:rsid w:val="01D60B10"/>
    <w:rsid w:val="01DF1666"/>
    <w:rsid w:val="01E21263"/>
    <w:rsid w:val="01EF58BA"/>
    <w:rsid w:val="01F1594A"/>
    <w:rsid w:val="01F44A7E"/>
    <w:rsid w:val="01F55FF7"/>
    <w:rsid w:val="01FC1434"/>
    <w:rsid w:val="02056D00"/>
    <w:rsid w:val="020900B2"/>
    <w:rsid w:val="020C008E"/>
    <w:rsid w:val="020C789B"/>
    <w:rsid w:val="020F737F"/>
    <w:rsid w:val="022B38DD"/>
    <w:rsid w:val="0236335D"/>
    <w:rsid w:val="023660AE"/>
    <w:rsid w:val="02396638"/>
    <w:rsid w:val="0242796A"/>
    <w:rsid w:val="024C0DD3"/>
    <w:rsid w:val="025263E9"/>
    <w:rsid w:val="025B2DC4"/>
    <w:rsid w:val="025F4662"/>
    <w:rsid w:val="02624152"/>
    <w:rsid w:val="026D216B"/>
    <w:rsid w:val="026E1556"/>
    <w:rsid w:val="026F71B4"/>
    <w:rsid w:val="02772C92"/>
    <w:rsid w:val="02773622"/>
    <w:rsid w:val="027D2D3A"/>
    <w:rsid w:val="027F6AB2"/>
    <w:rsid w:val="02820350"/>
    <w:rsid w:val="02873BB9"/>
    <w:rsid w:val="028A4763"/>
    <w:rsid w:val="028E13EB"/>
    <w:rsid w:val="029C7664"/>
    <w:rsid w:val="029F4D63"/>
    <w:rsid w:val="02A62291"/>
    <w:rsid w:val="02AD7D74"/>
    <w:rsid w:val="02B3536B"/>
    <w:rsid w:val="02BE4B59"/>
    <w:rsid w:val="02C54340"/>
    <w:rsid w:val="02C54FB8"/>
    <w:rsid w:val="02C62D83"/>
    <w:rsid w:val="02CB0F9B"/>
    <w:rsid w:val="02CD1F13"/>
    <w:rsid w:val="02D07464"/>
    <w:rsid w:val="02D7069C"/>
    <w:rsid w:val="02DE5ECF"/>
    <w:rsid w:val="02DE7C7D"/>
    <w:rsid w:val="02E64D83"/>
    <w:rsid w:val="02E91A83"/>
    <w:rsid w:val="02EA4873"/>
    <w:rsid w:val="02EB25EA"/>
    <w:rsid w:val="02EE59E6"/>
    <w:rsid w:val="02FC0103"/>
    <w:rsid w:val="0305501F"/>
    <w:rsid w:val="030B2A3C"/>
    <w:rsid w:val="030D4835"/>
    <w:rsid w:val="031368BF"/>
    <w:rsid w:val="031511C4"/>
    <w:rsid w:val="031850C4"/>
    <w:rsid w:val="03206413"/>
    <w:rsid w:val="032F4898"/>
    <w:rsid w:val="033225D7"/>
    <w:rsid w:val="03346E6E"/>
    <w:rsid w:val="03391357"/>
    <w:rsid w:val="033B50CF"/>
    <w:rsid w:val="033C49DB"/>
    <w:rsid w:val="034675D0"/>
    <w:rsid w:val="034C72DC"/>
    <w:rsid w:val="034D6BB0"/>
    <w:rsid w:val="03570BCA"/>
    <w:rsid w:val="03577A2F"/>
    <w:rsid w:val="03597837"/>
    <w:rsid w:val="03600F60"/>
    <w:rsid w:val="03857C99"/>
    <w:rsid w:val="0387001C"/>
    <w:rsid w:val="038720C2"/>
    <w:rsid w:val="038B1EAE"/>
    <w:rsid w:val="038E6AE2"/>
    <w:rsid w:val="038F0F77"/>
    <w:rsid w:val="039842CF"/>
    <w:rsid w:val="039A746F"/>
    <w:rsid w:val="03AA7B5F"/>
    <w:rsid w:val="03B15291"/>
    <w:rsid w:val="03B41C28"/>
    <w:rsid w:val="03BE7AAE"/>
    <w:rsid w:val="03C57A1F"/>
    <w:rsid w:val="03CC21CB"/>
    <w:rsid w:val="03D80B70"/>
    <w:rsid w:val="03D85FC2"/>
    <w:rsid w:val="03D9297A"/>
    <w:rsid w:val="03DD1CE2"/>
    <w:rsid w:val="03E92685"/>
    <w:rsid w:val="03E94B2B"/>
    <w:rsid w:val="03EE0393"/>
    <w:rsid w:val="03EE0C96"/>
    <w:rsid w:val="03F77F66"/>
    <w:rsid w:val="04003C23"/>
    <w:rsid w:val="040A3276"/>
    <w:rsid w:val="040A4AA1"/>
    <w:rsid w:val="04117BDE"/>
    <w:rsid w:val="041928BE"/>
    <w:rsid w:val="042A45B7"/>
    <w:rsid w:val="042A6EF2"/>
    <w:rsid w:val="043438CC"/>
    <w:rsid w:val="043833BC"/>
    <w:rsid w:val="043864D8"/>
    <w:rsid w:val="043E40D7"/>
    <w:rsid w:val="04400D57"/>
    <w:rsid w:val="04441D61"/>
    <w:rsid w:val="04471852"/>
    <w:rsid w:val="04477B1C"/>
    <w:rsid w:val="0449381C"/>
    <w:rsid w:val="045701F3"/>
    <w:rsid w:val="045876E2"/>
    <w:rsid w:val="04587D3C"/>
    <w:rsid w:val="046643CE"/>
    <w:rsid w:val="046B5540"/>
    <w:rsid w:val="047168CE"/>
    <w:rsid w:val="04730898"/>
    <w:rsid w:val="04754FCF"/>
    <w:rsid w:val="048115F1"/>
    <w:rsid w:val="04816C53"/>
    <w:rsid w:val="0486237A"/>
    <w:rsid w:val="04870518"/>
    <w:rsid w:val="048C4986"/>
    <w:rsid w:val="048D0B4E"/>
    <w:rsid w:val="04930218"/>
    <w:rsid w:val="04966335"/>
    <w:rsid w:val="049F168E"/>
    <w:rsid w:val="049F51EA"/>
    <w:rsid w:val="04A40A52"/>
    <w:rsid w:val="04A65624"/>
    <w:rsid w:val="04AE18D1"/>
    <w:rsid w:val="04B66A3F"/>
    <w:rsid w:val="04B8274F"/>
    <w:rsid w:val="04BC223F"/>
    <w:rsid w:val="04BC5D9C"/>
    <w:rsid w:val="04BF588C"/>
    <w:rsid w:val="04CB2483"/>
    <w:rsid w:val="04CD7FA9"/>
    <w:rsid w:val="04CE1F73"/>
    <w:rsid w:val="04D144DD"/>
    <w:rsid w:val="04EE6887"/>
    <w:rsid w:val="04EF60AC"/>
    <w:rsid w:val="050474AA"/>
    <w:rsid w:val="05094D59"/>
    <w:rsid w:val="051025F3"/>
    <w:rsid w:val="051536FE"/>
    <w:rsid w:val="051853C9"/>
    <w:rsid w:val="051E6A56"/>
    <w:rsid w:val="05243941"/>
    <w:rsid w:val="05266597"/>
    <w:rsid w:val="052C1B5B"/>
    <w:rsid w:val="05307D76"/>
    <w:rsid w:val="05355B4E"/>
    <w:rsid w:val="053D4EFA"/>
    <w:rsid w:val="05443590"/>
    <w:rsid w:val="05445D91"/>
    <w:rsid w:val="054662A9"/>
    <w:rsid w:val="054753E8"/>
    <w:rsid w:val="054933A7"/>
    <w:rsid w:val="054A15F9"/>
    <w:rsid w:val="054A784B"/>
    <w:rsid w:val="054E09BE"/>
    <w:rsid w:val="05566785"/>
    <w:rsid w:val="0566618B"/>
    <w:rsid w:val="05760640"/>
    <w:rsid w:val="057B5C57"/>
    <w:rsid w:val="057C6008"/>
    <w:rsid w:val="057E74F5"/>
    <w:rsid w:val="0580326D"/>
    <w:rsid w:val="05807B89"/>
    <w:rsid w:val="05856AD5"/>
    <w:rsid w:val="05872BAE"/>
    <w:rsid w:val="058A40EC"/>
    <w:rsid w:val="058B39C0"/>
    <w:rsid w:val="058D14E6"/>
    <w:rsid w:val="058E6729"/>
    <w:rsid w:val="059342AF"/>
    <w:rsid w:val="05957E09"/>
    <w:rsid w:val="05AB567A"/>
    <w:rsid w:val="05AC4C01"/>
    <w:rsid w:val="05AC7D98"/>
    <w:rsid w:val="05AF5900"/>
    <w:rsid w:val="05B2719F"/>
    <w:rsid w:val="05B60993"/>
    <w:rsid w:val="05B9182A"/>
    <w:rsid w:val="05BA2034"/>
    <w:rsid w:val="05C10C2D"/>
    <w:rsid w:val="05C75779"/>
    <w:rsid w:val="05CB3AA9"/>
    <w:rsid w:val="05E0106F"/>
    <w:rsid w:val="05E052E6"/>
    <w:rsid w:val="05E26EAF"/>
    <w:rsid w:val="05E41A4E"/>
    <w:rsid w:val="05F0357E"/>
    <w:rsid w:val="05F11A75"/>
    <w:rsid w:val="05F257ED"/>
    <w:rsid w:val="05F627F2"/>
    <w:rsid w:val="05FB0B46"/>
    <w:rsid w:val="06026AAA"/>
    <w:rsid w:val="06055520"/>
    <w:rsid w:val="060774EA"/>
    <w:rsid w:val="06147E59"/>
    <w:rsid w:val="06163BD1"/>
    <w:rsid w:val="06224324"/>
    <w:rsid w:val="06287461"/>
    <w:rsid w:val="06304C93"/>
    <w:rsid w:val="0633208D"/>
    <w:rsid w:val="06383B48"/>
    <w:rsid w:val="063B167F"/>
    <w:rsid w:val="063E0A32"/>
    <w:rsid w:val="064A387B"/>
    <w:rsid w:val="064F2C3F"/>
    <w:rsid w:val="065B190E"/>
    <w:rsid w:val="065D4DB7"/>
    <w:rsid w:val="065D545C"/>
    <w:rsid w:val="065E6123"/>
    <w:rsid w:val="06604E4C"/>
    <w:rsid w:val="06640499"/>
    <w:rsid w:val="066506B3"/>
    <w:rsid w:val="066B5CCB"/>
    <w:rsid w:val="06755C60"/>
    <w:rsid w:val="0676235A"/>
    <w:rsid w:val="067645A5"/>
    <w:rsid w:val="067979F6"/>
    <w:rsid w:val="067D3A89"/>
    <w:rsid w:val="067D3C3F"/>
    <w:rsid w:val="06816A39"/>
    <w:rsid w:val="06846D8D"/>
    <w:rsid w:val="068974A1"/>
    <w:rsid w:val="06936FD0"/>
    <w:rsid w:val="06A23D9D"/>
    <w:rsid w:val="06A43296"/>
    <w:rsid w:val="06A50F93"/>
    <w:rsid w:val="06B34F7C"/>
    <w:rsid w:val="06BE2536"/>
    <w:rsid w:val="06C20822"/>
    <w:rsid w:val="06C232EE"/>
    <w:rsid w:val="06C54CB0"/>
    <w:rsid w:val="06C673A5"/>
    <w:rsid w:val="06C76C7A"/>
    <w:rsid w:val="06D849E3"/>
    <w:rsid w:val="06DB374F"/>
    <w:rsid w:val="06DD024B"/>
    <w:rsid w:val="06E11AE9"/>
    <w:rsid w:val="06EA5831"/>
    <w:rsid w:val="06F92397"/>
    <w:rsid w:val="06FB3325"/>
    <w:rsid w:val="07015F3B"/>
    <w:rsid w:val="07024AB1"/>
    <w:rsid w:val="07161C06"/>
    <w:rsid w:val="07183693"/>
    <w:rsid w:val="071E0F8F"/>
    <w:rsid w:val="07226D6D"/>
    <w:rsid w:val="07246863"/>
    <w:rsid w:val="073071A3"/>
    <w:rsid w:val="07322949"/>
    <w:rsid w:val="073428E6"/>
    <w:rsid w:val="074327A4"/>
    <w:rsid w:val="074517CD"/>
    <w:rsid w:val="074B2872"/>
    <w:rsid w:val="074C6006"/>
    <w:rsid w:val="07540284"/>
    <w:rsid w:val="07577E2A"/>
    <w:rsid w:val="075B5D40"/>
    <w:rsid w:val="075C73F4"/>
    <w:rsid w:val="075E75DE"/>
    <w:rsid w:val="076644AF"/>
    <w:rsid w:val="076F17EB"/>
    <w:rsid w:val="076F4803"/>
    <w:rsid w:val="077218D3"/>
    <w:rsid w:val="07723089"/>
    <w:rsid w:val="07740BAF"/>
    <w:rsid w:val="077764F1"/>
    <w:rsid w:val="07783D1B"/>
    <w:rsid w:val="0785583A"/>
    <w:rsid w:val="0788465B"/>
    <w:rsid w:val="078A0868"/>
    <w:rsid w:val="078B5EF9"/>
    <w:rsid w:val="078F7797"/>
    <w:rsid w:val="07943000"/>
    <w:rsid w:val="07A07BF6"/>
    <w:rsid w:val="07B05960"/>
    <w:rsid w:val="07BF5708"/>
    <w:rsid w:val="07C66F31"/>
    <w:rsid w:val="07C92FF4"/>
    <w:rsid w:val="07CD206E"/>
    <w:rsid w:val="07D020FA"/>
    <w:rsid w:val="07D67FC2"/>
    <w:rsid w:val="07DC6CD5"/>
    <w:rsid w:val="07E130FE"/>
    <w:rsid w:val="07E51F98"/>
    <w:rsid w:val="07E641E8"/>
    <w:rsid w:val="07ED2710"/>
    <w:rsid w:val="07F6072B"/>
    <w:rsid w:val="080A246E"/>
    <w:rsid w:val="080D690E"/>
    <w:rsid w:val="081208D4"/>
    <w:rsid w:val="081C4DA3"/>
    <w:rsid w:val="081D6988"/>
    <w:rsid w:val="082320BB"/>
    <w:rsid w:val="0828199A"/>
    <w:rsid w:val="082B6293"/>
    <w:rsid w:val="083640B7"/>
    <w:rsid w:val="0837398B"/>
    <w:rsid w:val="08471E20"/>
    <w:rsid w:val="084F6F27"/>
    <w:rsid w:val="08510EF1"/>
    <w:rsid w:val="08591B53"/>
    <w:rsid w:val="085B0F73"/>
    <w:rsid w:val="086230FE"/>
    <w:rsid w:val="0869448C"/>
    <w:rsid w:val="086A686E"/>
    <w:rsid w:val="087911A9"/>
    <w:rsid w:val="087A54E0"/>
    <w:rsid w:val="087C0506"/>
    <w:rsid w:val="088A4403"/>
    <w:rsid w:val="089332B7"/>
    <w:rsid w:val="089811CD"/>
    <w:rsid w:val="089F55EF"/>
    <w:rsid w:val="08A13C26"/>
    <w:rsid w:val="08A6123D"/>
    <w:rsid w:val="08A72CFC"/>
    <w:rsid w:val="08B84ACC"/>
    <w:rsid w:val="08BE055E"/>
    <w:rsid w:val="08C54775"/>
    <w:rsid w:val="08D7722D"/>
    <w:rsid w:val="08E12275"/>
    <w:rsid w:val="08E13764"/>
    <w:rsid w:val="08E13953"/>
    <w:rsid w:val="08E27D9B"/>
    <w:rsid w:val="08F96E77"/>
    <w:rsid w:val="08F97B6B"/>
    <w:rsid w:val="08FA30D7"/>
    <w:rsid w:val="08FC70AE"/>
    <w:rsid w:val="090D12BC"/>
    <w:rsid w:val="09102B5A"/>
    <w:rsid w:val="09120680"/>
    <w:rsid w:val="09130072"/>
    <w:rsid w:val="0913264A"/>
    <w:rsid w:val="09242161"/>
    <w:rsid w:val="092600E8"/>
    <w:rsid w:val="092704A4"/>
    <w:rsid w:val="0933012C"/>
    <w:rsid w:val="09385C0D"/>
    <w:rsid w:val="093B00BB"/>
    <w:rsid w:val="09475E50"/>
    <w:rsid w:val="094F0C92"/>
    <w:rsid w:val="0954778C"/>
    <w:rsid w:val="09570789"/>
    <w:rsid w:val="095742E5"/>
    <w:rsid w:val="096D1D5A"/>
    <w:rsid w:val="096D5CB6"/>
    <w:rsid w:val="097406D8"/>
    <w:rsid w:val="097906FF"/>
    <w:rsid w:val="097E2118"/>
    <w:rsid w:val="098A1673"/>
    <w:rsid w:val="098B54A7"/>
    <w:rsid w:val="098D00AD"/>
    <w:rsid w:val="09945E9F"/>
    <w:rsid w:val="09962DFA"/>
    <w:rsid w:val="09980DC0"/>
    <w:rsid w:val="09A432A2"/>
    <w:rsid w:val="09A55079"/>
    <w:rsid w:val="09A8018A"/>
    <w:rsid w:val="09A84B40"/>
    <w:rsid w:val="09B141F3"/>
    <w:rsid w:val="09B259BF"/>
    <w:rsid w:val="09B53412"/>
    <w:rsid w:val="09B972A2"/>
    <w:rsid w:val="09C72728"/>
    <w:rsid w:val="09D94321"/>
    <w:rsid w:val="09DB3168"/>
    <w:rsid w:val="09DD1183"/>
    <w:rsid w:val="09E07529"/>
    <w:rsid w:val="09F50B09"/>
    <w:rsid w:val="09FC30DE"/>
    <w:rsid w:val="0A026946"/>
    <w:rsid w:val="0A165F4E"/>
    <w:rsid w:val="0A20501F"/>
    <w:rsid w:val="0A2C0C77"/>
    <w:rsid w:val="0A327BEE"/>
    <w:rsid w:val="0A36039E"/>
    <w:rsid w:val="0A410AF1"/>
    <w:rsid w:val="0A4A5BF8"/>
    <w:rsid w:val="0A59408D"/>
    <w:rsid w:val="0A5D760D"/>
    <w:rsid w:val="0A5F4247"/>
    <w:rsid w:val="0A6767AA"/>
    <w:rsid w:val="0A6F5BC4"/>
    <w:rsid w:val="0A747118"/>
    <w:rsid w:val="0A831432"/>
    <w:rsid w:val="0A934F20"/>
    <w:rsid w:val="0A952398"/>
    <w:rsid w:val="0A99282A"/>
    <w:rsid w:val="0A9C27A6"/>
    <w:rsid w:val="0AAC4000"/>
    <w:rsid w:val="0AB319EF"/>
    <w:rsid w:val="0AB515FF"/>
    <w:rsid w:val="0AB6328D"/>
    <w:rsid w:val="0AC534D0"/>
    <w:rsid w:val="0ACE198C"/>
    <w:rsid w:val="0AD054F8"/>
    <w:rsid w:val="0AD115B7"/>
    <w:rsid w:val="0AD32091"/>
    <w:rsid w:val="0AD32FB5"/>
    <w:rsid w:val="0AD73653"/>
    <w:rsid w:val="0ADB7197"/>
    <w:rsid w:val="0AE30A02"/>
    <w:rsid w:val="0AE4604C"/>
    <w:rsid w:val="0AF10769"/>
    <w:rsid w:val="0AF20457"/>
    <w:rsid w:val="0AFC36C0"/>
    <w:rsid w:val="0AFF69E2"/>
    <w:rsid w:val="0B071D3B"/>
    <w:rsid w:val="0B095AB3"/>
    <w:rsid w:val="0B15591A"/>
    <w:rsid w:val="0B1A381C"/>
    <w:rsid w:val="0B1D586F"/>
    <w:rsid w:val="0B2073CB"/>
    <w:rsid w:val="0B2C17A1"/>
    <w:rsid w:val="0B2C354F"/>
    <w:rsid w:val="0B350656"/>
    <w:rsid w:val="0B3B36B3"/>
    <w:rsid w:val="0B3F1851"/>
    <w:rsid w:val="0B420FC5"/>
    <w:rsid w:val="0B4E7E6D"/>
    <w:rsid w:val="0B5677DD"/>
    <w:rsid w:val="0B58323A"/>
    <w:rsid w:val="0B5F1B77"/>
    <w:rsid w:val="0B5F3925"/>
    <w:rsid w:val="0B675049"/>
    <w:rsid w:val="0B6C18AB"/>
    <w:rsid w:val="0B6F7CE0"/>
    <w:rsid w:val="0B705B32"/>
    <w:rsid w:val="0B756CA4"/>
    <w:rsid w:val="0B7723D4"/>
    <w:rsid w:val="0B776EC0"/>
    <w:rsid w:val="0B781EBB"/>
    <w:rsid w:val="0B83254B"/>
    <w:rsid w:val="0B837613"/>
    <w:rsid w:val="0B8A3B9E"/>
    <w:rsid w:val="0B8B296C"/>
    <w:rsid w:val="0B974E6D"/>
    <w:rsid w:val="0B9A670B"/>
    <w:rsid w:val="0B9C3825"/>
    <w:rsid w:val="0BA457DB"/>
    <w:rsid w:val="0BAC2D6D"/>
    <w:rsid w:val="0BB27EF8"/>
    <w:rsid w:val="0BB73AED"/>
    <w:rsid w:val="0BB75764"/>
    <w:rsid w:val="0BB87CDB"/>
    <w:rsid w:val="0BB91287"/>
    <w:rsid w:val="0BBC48D3"/>
    <w:rsid w:val="0BD62EBC"/>
    <w:rsid w:val="0BE33922"/>
    <w:rsid w:val="0BE4024A"/>
    <w:rsid w:val="0BEA7B0C"/>
    <w:rsid w:val="0BEB203B"/>
    <w:rsid w:val="0BF202F5"/>
    <w:rsid w:val="0BFE4873"/>
    <w:rsid w:val="0C140DB6"/>
    <w:rsid w:val="0C281F69"/>
    <w:rsid w:val="0C394176"/>
    <w:rsid w:val="0C3A6698"/>
    <w:rsid w:val="0C41798F"/>
    <w:rsid w:val="0C450D6C"/>
    <w:rsid w:val="0C4D5E73"/>
    <w:rsid w:val="0C513C75"/>
    <w:rsid w:val="0C515ACB"/>
    <w:rsid w:val="0C592FFE"/>
    <w:rsid w:val="0C5C6640"/>
    <w:rsid w:val="0C69607C"/>
    <w:rsid w:val="0C6A432F"/>
    <w:rsid w:val="0C71531F"/>
    <w:rsid w:val="0C796C68"/>
    <w:rsid w:val="0C8D2D3A"/>
    <w:rsid w:val="0C8E5189"/>
    <w:rsid w:val="0C963376"/>
    <w:rsid w:val="0C970E9C"/>
    <w:rsid w:val="0C97715B"/>
    <w:rsid w:val="0C9B1F7E"/>
    <w:rsid w:val="0C9F6E57"/>
    <w:rsid w:val="0CA00532"/>
    <w:rsid w:val="0CA13F2D"/>
    <w:rsid w:val="0CA5180B"/>
    <w:rsid w:val="0CA53D74"/>
    <w:rsid w:val="0CA65A81"/>
    <w:rsid w:val="0CAF4198"/>
    <w:rsid w:val="0CB35621"/>
    <w:rsid w:val="0CBB3E20"/>
    <w:rsid w:val="0CBB4B8B"/>
    <w:rsid w:val="0CC021A1"/>
    <w:rsid w:val="0CC04897"/>
    <w:rsid w:val="0CC10C7B"/>
    <w:rsid w:val="0CC86648"/>
    <w:rsid w:val="0CD1658E"/>
    <w:rsid w:val="0CD233B5"/>
    <w:rsid w:val="0CD43E9E"/>
    <w:rsid w:val="0CD8573D"/>
    <w:rsid w:val="0CDF3C2F"/>
    <w:rsid w:val="0CE265BB"/>
    <w:rsid w:val="0CF4465E"/>
    <w:rsid w:val="0CF52354"/>
    <w:rsid w:val="0CFD33F5"/>
    <w:rsid w:val="0D0429D6"/>
    <w:rsid w:val="0D10137A"/>
    <w:rsid w:val="0D1A02FF"/>
    <w:rsid w:val="0D224C0A"/>
    <w:rsid w:val="0D256B51"/>
    <w:rsid w:val="0D2B7F62"/>
    <w:rsid w:val="0D2C5A88"/>
    <w:rsid w:val="0D38442D"/>
    <w:rsid w:val="0D4000F2"/>
    <w:rsid w:val="0D42705A"/>
    <w:rsid w:val="0D4923BF"/>
    <w:rsid w:val="0D4B7C5B"/>
    <w:rsid w:val="0D573276"/>
    <w:rsid w:val="0D605FBE"/>
    <w:rsid w:val="0D643474"/>
    <w:rsid w:val="0D6C40D7"/>
    <w:rsid w:val="0D70006B"/>
    <w:rsid w:val="0D741A0D"/>
    <w:rsid w:val="0D786F20"/>
    <w:rsid w:val="0D7F297C"/>
    <w:rsid w:val="0D7F70DC"/>
    <w:rsid w:val="0D865199"/>
    <w:rsid w:val="0D887163"/>
    <w:rsid w:val="0D896A37"/>
    <w:rsid w:val="0D8C4639"/>
    <w:rsid w:val="0D933D59"/>
    <w:rsid w:val="0D984ECC"/>
    <w:rsid w:val="0D995D7A"/>
    <w:rsid w:val="0D9A6F59"/>
    <w:rsid w:val="0D9F1F36"/>
    <w:rsid w:val="0D9F26FE"/>
    <w:rsid w:val="0DAD6BC9"/>
    <w:rsid w:val="0DB26A52"/>
    <w:rsid w:val="0DB65D4E"/>
    <w:rsid w:val="0DC16716"/>
    <w:rsid w:val="0DC17918"/>
    <w:rsid w:val="0DCA715F"/>
    <w:rsid w:val="0DCB34F3"/>
    <w:rsid w:val="0DCD1B8E"/>
    <w:rsid w:val="0DCD2DC7"/>
    <w:rsid w:val="0DD17656"/>
    <w:rsid w:val="0DD8702C"/>
    <w:rsid w:val="0DD964CC"/>
    <w:rsid w:val="0DD979BE"/>
    <w:rsid w:val="0DE8005B"/>
    <w:rsid w:val="0DF62C45"/>
    <w:rsid w:val="0E032C8D"/>
    <w:rsid w:val="0E056A05"/>
    <w:rsid w:val="0E07488A"/>
    <w:rsid w:val="0E0E03C7"/>
    <w:rsid w:val="0E12321B"/>
    <w:rsid w:val="0E1321A0"/>
    <w:rsid w:val="0E136EBF"/>
    <w:rsid w:val="0E1D7BE7"/>
    <w:rsid w:val="0E1E3623"/>
    <w:rsid w:val="0E23282C"/>
    <w:rsid w:val="0E252FD9"/>
    <w:rsid w:val="0E2A1FC8"/>
    <w:rsid w:val="0E305252"/>
    <w:rsid w:val="0E377D9A"/>
    <w:rsid w:val="0E391262"/>
    <w:rsid w:val="0E4532A6"/>
    <w:rsid w:val="0E4807BC"/>
    <w:rsid w:val="0E503C69"/>
    <w:rsid w:val="0E533341"/>
    <w:rsid w:val="0E560167"/>
    <w:rsid w:val="0E5E1C72"/>
    <w:rsid w:val="0E5E4367"/>
    <w:rsid w:val="0E5F4A9C"/>
    <w:rsid w:val="0E601E8E"/>
    <w:rsid w:val="0E67321C"/>
    <w:rsid w:val="0E6C1598"/>
    <w:rsid w:val="0E735A56"/>
    <w:rsid w:val="0E7D2A40"/>
    <w:rsid w:val="0E7F2BC8"/>
    <w:rsid w:val="0E8518F4"/>
    <w:rsid w:val="0E8E5578"/>
    <w:rsid w:val="0E99714E"/>
    <w:rsid w:val="0EA004DC"/>
    <w:rsid w:val="0EA31D7A"/>
    <w:rsid w:val="0EA9096B"/>
    <w:rsid w:val="0EAA5073"/>
    <w:rsid w:val="0EAD2BF9"/>
    <w:rsid w:val="0EB36BE9"/>
    <w:rsid w:val="0EB41B5C"/>
    <w:rsid w:val="0EB45D35"/>
    <w:rsid w:val="0EB775D4"/>
    <w:rsid w:val="0EBA4B0D"/>
    <w:rsid w:val="0EBE4E06"/>
    <w:rsid w:val="0EC23EB6"/>
    <w:rsid w:val="0EC604C1"/>
    <w:rsid w:val="0ECA5559"/>
    <w:rsid w:val="0ECD3DBF"/>
    <w:rsid w:val="0ECD6DF7"/>
    <w:rsid w:val="0ECF3E91"/>
    <w:rsid w:val="0ED2440E"/>
    <w:rsid w:val="0ED36528"/>
    <w:rsid w:val="0ED60428"/>
    <w:rsid w:val="0ED768ED"/>
    <w:rsid w:val="0ED85EC8"/>
    <w:rsid w:val="0ED9579C"/>
    <w:rsid w:val="0EDA1120"/>
    <w:rsid w:val="0EDB1514"/>
    <w:rsid w:val="0EDD34DE"/>
    <w:rsid w:val="0EE228A3"/>
    <w:rsid w:val="0EE91E83"/>
    <w:rsid w:val="0EF40828"/>
    <w:rsid w:val="0EF600FC"/>
    <w:rsid w:val="0EF80C90"/>
    <w:rsid w:val="0EF94119"/>
    <w:rsid w:val="0EFB3964"/>
    <w:rsid w:val="0F026F05"/>
    <w:rsid w:val="0F040A6B"/>
    <w:rsid w:val="0F055674"/>
    <w:rsid w:val="0F0E7B3C"/>
    <w:rsid w:val="0F152C78"/>
    <w:rsid w:val="0F1A0911"/>
    <w:rsid w:val="0F1B4FD2"/>
    <w:rsid w:val="0F276507"/>
    <w:rsid w:val="0F2B249C"/>
    <w:rsid w:val="0F3D4092"/>
    <w:rsid w:val="0F4338BB"/>
    <w:rsid w:val="0F4470B9"/>
    <w:rsid w:val="0F451083"/>
    <w:rsid w:val="0F4A3821"/>
    <w:rsid w:val="0F4D61B4"/>
    <w:rsid w:val="0F4F1555"/>
    <w:rsid w:val="0F556B64"/>
    <w:rsid w:val="0F59068B"/>
    <w:rsid w:val="0F5A5835"/>
    <w:rsid w:val="0F5B4796"/>
    <w:rsid w:val="0F607C6B"/>
    <w:rsid w:val="0F625791"/>
    <w:rsid w:val="0F6B3B6C"/>
    <w:rsid w:val="0F6C6610"/>
    <w:rsid w:val="0F735ACF"/>
    <w:rsid w:val="0F73799F"/>
    <w:rsid w:val="0F78344A"/>
    <w:rsid w:val="0F7C08C5"/>
    <w:rsid w:val="0F870F3E"/>
    <w:rsid w:val="0F917E25"/>
    <w:rsid w:val="0F9242C9"/>
    <w:rsid w:val="0F96368D"/>
    <w:rsid w:val="0FB00BF3"/>
    <w:rsid w:val="0FB12275"/>
    <w:rsid w:val="0FBE023B"/>
    <w:rsid w:val="0FBE7139"/>
    <w:rsid w:val="0FC063B1"/>
    <w:rsid w:val="0FC30926"/>
    <w:rsid w:val="0FC41FA8"/>
    <w:rsid w:val="0FCA47E6"/>
    <w:rsid w:val="0FCE2E27"/>
    <w:rsid w:val="0FD22917"/>
    <w:rsid w:val="0FD50659"/>
    <w:rsid w:val="0FDC17ED"/>
    <w:rsid w:val="0FDD306A"/>
    <w:rsid w:val="0FE92447"/>
    <w:rsid w:val="0FED7751"/>
    <w:rsid w:val="0FF30252"/>
    <w:rsid w:val="0FF41A7B"/>
    <w:rsid w:val="0FF47BCF"/>
    <w:rsid w:val="0FFE370C"/>
    <w:rsid w:val="0FFF1232"/>
    <w:rsid w:val="0FFF56D6"/>
    <w:rsid w:val="10064AE9"/>
    <w:rsid w:val="10091C05"/>
    <w:rsid w:val="101028D4"/>
    <w:rsid w:val="102869DB"/>
    <w:rsid w:val="10341A7A"/>
    <w:rsid w:val="10372D1C"/>
    <w:rsid w:val="103E61FE"/>
    <w:rsid w:val="10405825"/>
    <w:rsid w:val="104A1C6C"/>
    <w:rsid w:val="10537E2E"/>
    <w:rsid w:val="10594DE6"/>
    <w:rsid w:val="10711ED9"/>
    <w:rsid w:val="10797237"/>
    <w:rsid w:val="107B51FC"/>
    <w:rsid w:val="107C121C"/>
    <w:rsid w:val="108F3C01"/>
    <w:rsid w:val="109E0A4B"/>
    <w:rsid w:val="10A43B1F"/>
    <w:rsid w:val="10AD5132"/>
    <w:rsid w:val="10AE3DB8"/>
    <w:rsid w:val="10AF2C58"/>
    <w:rsid w:val="10B3238F"/>
    <w:rsid w:val="10BB15FD"/>
    <w:rsid w:val="10BE3E90"/>
    <w:rsid w:val="10C2055F"/>
    <w:rsid w:val="10C81F6C"/>
    <w:rsid w:val="10CF50A9"/>
    <w:rsid w:val="10D34B99"/>
    <w:rsid w:val="10D4446D"/>
    <w:rsid w:val="10D66437"/>
    <w:rsid w:val="10D75D9C"/>
    <w:rsid w:val="10DC5317"/>
    <w:rsid w:val="10E02E12"/>
    <w:rsid w:val="10E30332"/>
    <w:rsid w:val="10E925BC"/>
    <w:rsid w:val="10EA5A3E"/>
    <w:rsid w:val="10FB3658"/>
    <w:rsid w:val="110C1E59"/>
    <w:rsid w:val="110D7292"/>
    <w:rsid w:val="11104B43"/>
    <w:rsid w:val="111275D1"/>
    <w:rsid w:val="11131439"/>
    <w:rsid w:val="111F7DDE"/>
    <w:rsid w:val="11335E87"/>
    <w:rsid w:val="113567CC"/>
    <w:rsid w:val="114A6A44"/>
    <w:rsid w:val="114C551F"/>
    <w:rsid w:val="11535CDA"/>
    <w:rsid w:val="11567578"/>
    <w:rsid w:val="11576BB6"/>
    <w:rsid w:val="115C7075"/>
    <w:rsid w:val="115F467E"/>
    <w:rsid w:val="11671785"/>
    <w:rsid w:val="116B1931"/>
    <w:rsid w:val="116B6D98"/>
    <w:rsid w:val="116C28F7"/>
    <w:rsid w:val="116C730E"/>
    <w:rsid w:val="117619C8"/>
    <w:rsid w:val="11826466"/>
    <w:rsid w:val="118C3D31"/>
    <w:rsid w:val="11916802"/>
    <w:rsid w:val="119D15CF"/>
    <w:rsid w:val="11A04A96"/>
    <w:rsid w:val="11A402E3"/>
    <w:rsid w:val="11A51171"/>
    <w:rsid w:val="11B23B08"/>
    <w:rsid w:val="11B4720E"/>
    <w:rsid w:val="11B52B8E"/>
    <w:rsid w:val="11B61721"/>
    <w:rsid w:val="11B66C27"/>
    <w:rsid w:val="11BB392F"/>
    <w:rsid w:val="11BC60DD"/>
    <w:rsid w:val="11BC63D9"/>
    <w:rsid w:val="11BF336F"/>
    <w:rsid w:val="11C54993"/>
    <w:rsid w:val="11C646FD"/>
    <w:rsid w:val="11C87CD6"/>
    <w:rsid w:val="11C91AF8"/>
    <w:rsid w:val="11C97A1C"/>
    <w:rsid w:val="11CC5EF6"/>
    <w:rsid w:val="11D0732A"/>
    <w:rsid w:val="11D641A2"/>
    <w:rsid w:val="11D84EAE"/>
    <w:rsid w:val="11DC7A7D"/>
    <w:rsid w:val="11DD55A3"/>
    <w:rsid w:val="11DF39C0"/>
    <w:rsid w:val="11F052D6"/>
    <w:rsid w:val="11F33019"/>
    <w:rsid w:val="11F40A8B"/>
    <w:rsid w:val="12080872"/>
    <w:rsid w:val="12170AB5"/>
    <w:rsid w:val="12217B86"/>
    <w:rsid w:val="122557EA"/>
    <w:rsid w:val="12274A70"/>
    <w:rsid w:val="12295D0D"/>
    <w:rsid w:val="123258EF"/>
    <w:rsid w:val="124C3F1D"/>
    <w:rsid w:val="12537A4E"/>
    <w:rsid w:val="12556749"/>
    <w:rsid w:val="125B231D"/>
    <w:rsid w:val="125B69B0"/>
    <w:rsid w:val="125E784D"/>
    <w:rsid w:val="12755E50"/>
    <w:rsid w:val="127A3A82"/>
    <w:rsid w:val="127C4DBC"/>
    <w:rsid w:val="127E55EC"/>
    <w:rsid w:val="127F665A"/>
    <w:rsid w:val="128679E9"/>
    <w:rsid w:val="1287542B"/>
    <w:rsid w:val="12913C3A"/>
    <w:rsid w:val="129739A4"/>
    <w:rsid w:val="129C34D7"/>
    <w:rsid w:val="12B1341A"/>
    <w:rsid w:val="12B427A8"/>
    <w:rsid w:val="12B5207C"/>
    <w:rsid w:val="12B97C59"/>
    <w:rsid w:val="12CB297F"/>
    <w:rsid w:val="12CE1B62"/>
    <w:rsid w:val="12CF570E"/>
    <w:rsid w:val="12D22C2E"/>
    <w:rsid w:val="12D7787C"/>
    <w:rsid w:val="12E017EF"/>
    <w:rsid w:val="12F232D0"/>
    <w:rsid w:val="12FE6864"/>
    <w:rsid w:val="130D3653"/>
    <w:rsid w:val="130E022B"/>
    <w:rsid w:val="131119A8"/>
    <w:rsid w:val="131D659F"/>
    <w:rsid w:val="13232AFA"/>
    <w:rsid w:val="1323348A"/>
    <w:rsid w:val="132E0CDB"/>
    <w:rsid w:val="133570A4"/>
    <w:rsid w:val="133D454B"/>
    <w:rsid w:val="134A0A16"/>
    <w:rsid w:val="13526F35"/>
    <w:rsid w:val="13540F48"/>
    <w:rsid w:val="135D2E40"/>
    <w:rsid w:val="135E28FE"/>
    <w:rsid w:val="135F302A"/>
    <w:rsid w:val="13667346"/>
    <w:rsid w:val="13765CAF"/>
    <w:rsid w:val="13767785"/>
    <w:rsid w:val="1381624B"/>
    <w:rsid w:val="13862F37"/>
    <w:rsid w:val="138C102F"/>
    <w:rsid w:val="13A520F1"/>
    <w:rsid w:val="13BC70A7"/>
    <w:rsid w:val="13BC783C"/>
    <w:rsid w:val="13C74273"/>
    <w:rsid w:val="13CE1120"/>
    <w:rsid w:val="13CF1F17"/>
    <w:rsid w:val="13D555E0"/>
    <w:rsid w:val="13D900D2"/>
    <w:rsid w:val="13DF3855"/>
    <w:rsid w:val="13E1581F"/>
    <w:rsid w:val="13E62E35"/>
    <w:rsid w:val="13EB61BA"/>
    <w:rsid w:val="13EE30DB"/>
    <w:rsid w:val="13F60B9E"/>
    <w:rsid w:val="13F6294C"/>
    <w:rsid w:val="13FC4407"/>
    <w:rsid w:val="13FC6BBA"/>
    <w:rsid w:val="142676D5"/>
    <w:rsid w:val="14290F74"/>
    <w:rsid w:val="142B560A"/>
    <w:rsid w:val="142C4231"/>
    <w:rsid w:val="14375506"/>
    <w:rsid w:val="143C2A55"/>
    <w:rsid w:val="143D4D2B"/>
    <w:rsid w:val="14403012"/>
    <w:rsid w:val="14421FA0"/>
    <w:rsid w:val="1444680B"/>
    <w:rsid w:val="14496F20"/>
    <w:rsid w:val="1457788F"/>
    <w:rsid w:val="1461070D"/>
    <w:rsid w:val="14667AD2"/>
    <w:rsid w:val="146B50E8"/>
    <w:rsid w:val="146D0E60"/>
    <w:rsid w:val="146E5D7A"/>
    <w:rsid w:val="146E6986"/>
    <w:rsid w:val="14734922"/>
    <w:rsid w:val="14794C25"/>
    <w:rsid w:val="147D0B06"/>
    <w:rsid w:val="14860174"/>
    <w:rsid w:val="14895560"/>
    <w:rsid w:val="148A4B58"/>
    <w:rsid w:val="148B5FD2"/>
    <w:rsid w:val="148D505F"/>
    <w:rsid w:val="149503B7"/>
    <w:rsid w:val="14972381"/>
    <w:rsid w:val="149C742B"/>
    <w:rsid w:val="14A32AD4"/>
    <w:rsid w:val="14A5684C"/>
    <w:rsid w:val="14A64372"/>
    <w:rsid w:val="14AD5701"/>
    <w:rsid w:val="14AD74AF"/>
    <w:rsid w:val="14CD5DA3"/>
    <w:rsid w:val="14D7452C"/>
    <w:rsid w:val="14DE3B0C"/>
    <w:rsid w:val="14E21DE4"/>
    <w:rsid w:val="14ED01F3"/>
    <w:rsid w:val="14ED3819"/>
    <w:rsid w:val="14EE51BF"/>
    <w:rsid w:val="150B4217"/>
    <w:rsid w:val="150D467C"/>
    <w:rsid w:val="15107A3E"/>
    <w:rsid w:val="15252DED"/>
    <w:rsid w:val="152C0D1B"/>
    <w:rsid w:val="153C5D06"/>
    <w:rsid w:val="153D4CD7"/>
    <w:rsid w:val="154A11A2"/>
    <w:rsid w:val="15610299"/>
    <w:rsid w:val="15671073"/>
    <w:rsid w:val="156A5481"/>
    <w:rsid w:val="156C55BC"/>
    <w:rsid w:val="156D0F2C"/>
    <w:rsid w:val="15715EE0"/>
    <w:rsid w:val="15740058"/>
    <w:rsid w:val="15764246"/>
    <w:rsid w:val="15781C5E"/>
    <w:rsid w:val="15787ABD"/>
    <w:rsid w:val="15791A87"/>
    <w:rsid w:val="1579610D"/>
    <w:rsid w:val="157D4738"/>
    <w:rsid w:val="1587285A"/>
    <w:rsid w:val="15A614C2"/>
    <w:rsid w:val="15A75371"/>
    <w:rsid w:val="15A9330D"/>
    <w:rsid w:val="15B229BE"/>
    <w:rsid w:val="15C01464"/>
    <w:rsid w:val="15CE592F"/>
    <w:rsid w:val="15D8055B"/>
    <w:rsid w:val="15DA2525"/>
    <w:rsid w:val="15DD5B72"/>
    <w:rsid w:val="15E50ECA"/>
    <w:rsid w:val="15E70D60"/>
    <w:rsid w:val="15EC2259"/>
    <w:rsid w:val="15F673C1"/>
    <w:rsid w:val="15FC0DA9"/>
    <w:rsid w:val="16111CBF"/>
    <w:rsid w:val="161377E5"/>
    <w:rsid w:val="161517B0"/>
    <w:rsid w:val="16194E08"/>
    <w:rsid w:val="161B4A90"/>
    <w:rsid w:val="16241E56"/>
    <w:rsid w:val="16270BD5"/>
    <w:rsid w:val="162D5EAD"/>
    <w:rsid w:val="163065E9"/>
    <w:rsid w:val="163559AE"/>
    <w:rsid w:val="16395661"/>
    <w:rsid w:val="1650368F"/>
    <w:rsid w:val="165247B2"/>
    <w:rsid w:val="16571DC8"/>
    <w:rsid w:val="165818EA"/>
    <w:rsid w:val="165878EE"/>
    <w:rsid w:val="165C10CA"/>
    <w:rsid w:val="16610551"/>
    <w:rsid w:val="16702E8A"/>
    <w:rsid w:val="1671080F"/>
    <w:rsid w:val="16772F40"/>
    <w:rsid w:val="168860C2"/>
    <w:rsid w:val="16965D7B"/>
    <w:rsid w:val="169B6AF7"/>
    <w:rsid w:val="169B72E6"/>
    <w:rsid w:val="169E17DE"/>
    <w:rsid w:val="169F72CB"/>
    <w:rsid w:val="16A82624"/>
    <w:rsid w:val="16A91EF8"/>
    <w:rsid w:val="16B0557C"/>
    <w:rsid w:val="16B43900"/>
    <w:rsid w:val="16BE1602"/>
    <w:rsid w:val="16BE59A3"/>
    <w:rsid w:val="16BF796D"/>
    <w:rsid w:val="16C561B9"/>
    <w:rsid w:val="16C60CFC"/>
    <w:rsid w:val="16C76D97"/>
    <w:rsid w:val="16CE195E"/>
    <w:rsid w:val="16DC051F"/>
    <w:rsid w:val="16DC3081"/>
    <w:rsid w:val="16DE245C"/>
    <w:rsid w:val="16EB32FF"/>
    <w:rsid w:val="16ED44DA"/>
    <w:rsid w:val="16ED6542"/>
    <w:rsid w:val="16FA0C63"/>
    <w:rsid w:val="16FF1339"/>
    <w:rsid w:val="16FF760F"/>
    <w:rsid w:val="17051824"/>
    <w:rsid w:val="170D692B"/>
    <w:rsid w:val="170F4451"/>
    <w:rsid w:val="171F4063"/>
    <w:rsid w:val="17233A58"/>
    <w:rsid w:val="17242B35"/>
    <w:rsid w:val="17321EED"/>
    <w:rsid w:val="173739A8"/>
    <w:rsid w:val="17481711"/>
    <w:rsid w:val="175713D7"/>
    <w:rsid w:val="175B1444"/>
    <w:rsid w:val="175B5F51"/>
    <w:rsid w:val="176302F9"/>
    <w:rsid w:val="1767736A"/>
    <w:rsid w:val="17677850"/>
    <w:rsid w:val="176D68F2"/>
    <w:rsid w:val="177249E0"/>
    <w:rsid w:val="177B33A2"/>
    <w:rsid w:val="177F7C59"/>
    <w:rsid w:val="17826F78"/>
    <w:rsid w:val="178B2413"/>
    <w:rsid w:val="1791130A"/>
    <w:rsid w:val="17914E66"/>
    <w:rsid w:val="17946704"/>
    <w:rsid w:val="17996554"/>
    <w:rsid w:val="179D6005"/>
    <w:rsid w:val="17B2302E"/>
    <w:rsid w:val="17B554EB"/>
    <w:rsid w:val="17C27B3E"/>
    <w:rsid w:val="17D11706"/>
    <w:rsid w:val="17D3547E"/>
    <w:rsid w:val="17D740F3"/>
    <w:rsid w:val="17D9680D"/>
    <w:rsid w:val="17E10A1E"/>
    <w:rsid w:val="17E21B65"/>
    <w:rsid w:val="17E7717C"/>
    <w:rsid w:val="17EF6473"/>
    <w:rsid w:val="17F55BC7"/>
    <w:rsid w:val="17FE5EBD"/>
    <w:rsid w:val="18003D99"/>
    <w:rsid w:val="18047D2E"/>
    <w:rsid w:val="1807337A"/>
    <w:rsid w:val="18075128"/>
    <w:rsid w:val="18075FED"/>
    <w:rsid w:val="18116FE0"/>
    <w:rsid w:val="18131D1F"/>
    <w:rsid w:val="181D0DEF"/>
    <w:rsid w:val="181D0EB8"/>
    <w:rsid w:val="18273A1C"/>
    <w:rsid w:val="182F6603"/>
    <w:rsid w:val="18301C78"/>
    <w:rsid w:val="18335F1D"/>
    <w:rsid w:val="18424030"/>
    <w:rsid w:val="184E7BF8"/>
    <w:rsid w:val="185F3277"/>
    <w:rsid w:val="186F034B"/>
    <w:rsid w:val="187A2201"/>
    <w:rsid w:val="187A7FF0"/>
    <w:rsid w:val="18833979"/>
    <w:rsid w:val="188624F1"/>
    <w:rsid w:val="189746FE"/>
    <w:rsid w:val="189A5EBD"/>
    <w:rsid w:val="18A4467D"/>
    <w:rsid w:val="18A4506D"/>
    <w:rsid w:val="18AE1A47"/>
    <w:rsid w:val="18AE64DD"/>
    <w:rsid w:val="18B74DA0"/>
    <w:rsid w:val="18B84B4B"/>
    <w:rsid w:val="18D1033F"/>
    <w:rsid w:val="18DD681D"/>
    <w:rsid w:val="18E63032"/>
    <w:rsid w:val="18E9695B"/>
    <w:rsid w:val="18EB4D43"/>
    <w:rsid w:val="18F6135A"/>
    <w:rsid w:val="19002CEB"/>
    <w:rsid w:val="190316CC"/>
    <w:rsid w:val="190A3122"/>
    <w:rsid w:val="190C6424"/>
    <w:rsid w:val="190E5DBF"/>
    <w:rsid w:val="19157D18"/>
    <w:rsid w:val="19162632"/>
    <w:rsid w:val="1917583F"/>
    <w:rsid w:val="191A70DD"/>
    <w:rsid w:val="192166BD"/>
    <w:rsid w:val="19257F5C"/>
    <w:rsid w:val="192835A8"/>
    <w:rsid w:val="19287A4C"/>
    <w:rsid w:val="192A5572"/>
    <w:rsid w:val="193C34F7"/>
    <w:rsid w:val="194303E2"/>
    <w:rsid w:val="19445F08"/>
    <w:rsid w:val="19510D51"/>
    <w:rsid w:val="19594365"/>
    <w:rsid w:val="195E521C"/>
    <w:rsid w:val="195F055C"/>
    <w:rsid w:val="195F779A"/>
    <w:rsid w:val="19653EFB"/>
    <w:rsid w:val="19706CFD"/>
    <w:rsid w:val="197131A1"/>
    <w:rsid w:val="19762565"/>
    <w:rsid w:val="19766A09"/>
    <w:rsid w:val="197A70AE"/>
    <w:rsid w:val="198527A8"/>
    <w:rsid w:val="19871F4E"/>
    <w:rsid w:val="19924EC5"/>
    <w:rsid w:val="199724DC"/>
    <w:rsid w:val="19980CE7"/>
    <w:rsid w:val="199926F8"/>
    <w:rsid w:val="19997DEA"/>
    <w:rsid w:val="199A0152"/>
    <w:rsid w:val="19A05834"/>
    <w:rsid w:val="19A323A7"/>
    <w:rsid w:val="19AD7F51"/>
    <w:rsid w:val="19B117EF"/>
    <w:rsid w:val="19B20960"/>
    <w:rsid w:val="19C332D1"/>
    <w:rsid w:val="19C35326"/>
    <w:rsid w:val="19C77265"/>
    <w:rsid w:val="19D1477F"/>
    <w:rsid w:val="19D73D35"/>
    <w:rsid w:val="19DB4ABE"/>
    <w:rsid w:val="19E25E4D"/>
    <w:rsid w:val="19ED7107"/>
    <w:rsid w:val="19EF7616"/>
    <w:rsid w:val="19F618F8"/>
    <w:rsid w:val="19FE49FD"/>
    <w:rsid w:val="1A002777"/>
    <w:rsid w:val="1A023DF9"/>
    <w:rsid w:val="1A134258"/>
    <w:rsid w:val="1A1A3838"/>
    <w:rsid w:val="1A1E49AB"/>
    <w:rsid w:val="1A2106E1"/>
    <w:rsid w:val="1A27385F"/>
    <w:rsid w:val="1A277437"/>
    <w:rsid w:val="1A3B730B"/>
    <w:rsid w:val="1A402B73"/>
    <w:rsid w:val="1A450189"/>
    <w:rsid w:val="1A4C776A"/>
    <w:rsid w:val="1A4F7261"/>
    <w:rsid w:val="1A5403CD"/>
    <w:rsid w:val="1A565063"/>
    <w:rsid w:val="1A5B33AC"/>
    <w:rsid w:val="1A5D3B62"/>
    <w:rsid w:val="1A604FC3"/>
    <w:rsid w:val="1A642D06"/>
    <w:rsid w:val="1A6D3266"/>
    <w:rsid w:val="1A6E5932"/>
    <w:rsid w:val="1A7F5462"/>
    <w:rsid w:val="1A8567D8"/>
    <w:rsid w:val="1A9F3D3E"/>
    <w:rsid w:val="1A9F5AEC"/>
    <w:rsid w:val="1AA16B5C"/>
    <w:rsid w:val="1AA82AB2"/>
    <w:rsid w:val="1AA90718"/>
    <w:rsid w:val="1AA91CB1"/>
    <w:rsid w:val="1AAC0209"/>
    <w:rsid w:val="1AB276FA"/>
    <w:rsid w:val="1AB43194"/>
    <w:rsid w:val="1AB66DCD"/>
    <w:rsid w:val="1ABF27C6"/>
    <w:rsid w:val="1AC319B3"/>
    <w:rsid w:val="1AC67E5C"/>
    <w:rsid w:val="1AC75042"/>
    <w:rsid w:val="1AC83294"/>
    <w:rsid w:val="1ACC4B81"/>
    <w:rsid w:val="1AD339E7"/>
    <w:rsid w:val="1AD87250"/>
    <w:rsid w:val="1ADC6D40"/>
    <w:rsid w:val="1AE67316"/>
    <w:rsid w:val="1AE7453C"/>
    <w:rsid w:val="1AF23E6D"/>
    <w:rsid w:val="1AFC23D6"/>
    <w:rsid w:val="1AFC4C91"/>
    <w:rsid w:val="1AFE175B"/>
    <w:rsid w:val="1AFF47DC"/>
    <w:rsid w:val="1B016A44"/>
    <w:rsid w:val="1B062FAB"/>
    <w:rsid w:val="1B195C53"/>
    <w:rsid w:val="1B1A0270"/>
    <w:rsid w:val="1B2127D6"/>
    <w:rsid w:val="1B3B3464"/>
    <w:rsid w:val="1B3E70B3"/>
    <w:rsid w:val="1B4946E1"/>
    <w:rsid w:val="1B505797"/>
    <w:rsid w:val="1B5660DF"/>
    <w:rsid w:val="1B5C1C2F"/>
    <w:rsid w:val="1B702014"/>
    <w:rsid w:val="1B723200"/>
    <w:rsid w:val="1B74666A"/>
    <w:rsid w:val="1B7927E1"/>
    <w:rsid w:val="1B7B2BA6"/>
    <w:rsid w:val="1B880A92"/>
    <w:rsid w:val="1B8C20FC"/>
    <w:rsid w:val="1B9E0F9E"/>
    <w:rsid w:val="1BA535D6"/>
    <w:rsid w:val="1BA84E74"/>
    <w:rsid w:val="1BB03B3E"/>
    <w:rsid w:val="1BB03EA9"/>
    <w:rsid w:val="1BB621FC"/>
    <w:rsid w:val="1BBA10DC"/>
    <w:rsid w:val="1BBA19E9"/>
    <w:rsid w:val="1BBC5249"/>
    <w:rsid w:val="1BCA303C"/>
    <w:rsid w:val="1BD6378F"/>
    <w:rsid w:val="1BD6553D"/>
    <w:rsid w:val="1BD96DDB"/>
    <w:rsid w:val="1BE0016A"/>
    <w:rsid w:val="1BEF65FF"/>
    <w:rsid w:val="1BF64A41"/>
    <w:rsid w:val="1BF66F61"/>
    <w:rsid w:val="1BF81957"/>
    <w:rsid w:val="1C0227D6"/>
    <w:rsid w:val="1C093B64"/>
    <w:rsid w:val="1C0B39BE"/>
    <w:rsid w:val="1C0C0346"/>
    <w:rsid w:val="1C0C71B1"/>
    <w:rsid w:val="1C0E2F29"/>
    <w:rsid w:val="1C1147C7"/>
    <w:rsid w:val="1C1442B7"/>
    <w:rsid w:val="1C17537A"/>
    <w:rsid w:val="1C1A792A"/>
    <w:rsid w:val="1C1F706E"/>
    <w:rsid w:val="1C200EAE"/>
    <w:rsid w:val="1C2A7637"/>
    <w:rsid w:val="1C2C57DC"/>
    <w:rsid w:val="1C2E2C56"/>
    <w:rsid w:val="1C30331C"/>
    <w:rsid w:val="1C316C17"/>
    <w:rsid w:val="1C3B5CE8"/>
    <w:rsid w:val="1C3D736A"/>
    <w:rsid w:val="1C3F7586"/>
    <w:rsid w:val="1C494C4E"/>
    <w:rsid w:val="1C497869"/>
    <w:rsid w:val="1C4B3B00"/>
    <w:rsid w:val="1C511068"/>
    <w:rsid w:val="1C596164"/>
    <w:rsid w:val="1C5D199B"/>
    <w:rsid w:val="1C5F19D6"/>
    <w:rsid w:val="1C6A3ED7"/>
    <w:rsid w:val="1C6E1C1A"/>
    <w:rsid w:val="1C6F6F18"/>
    <w:rsid w:val="1C7134B8"/>
    <w:rsid w:val="1C7551F1"/>
    <w:rsid w:val="1C766D20"/>
    <w:rsid w:val="1C84143D"/>
    <w:rsid w:val="1C8F393E"/>
    <w:rsid w:val="1C907DE2"/>
    <w:rsid w:val="1C986C96"/>
    <w:rsid w:val="1C9D24FF"/>
    <w:rsid w:val="1CAC51B2"/>
    <w:rsid w:val="1CAE3664"/>
    <w:rsid w:val="1CB3762C"/>
    <w:rsid w:val="1CB957A5"/>
    <w:rsid w:val="1CBD04AB"/>
    <w:rsid w:val="1CC2432A"/>
    <w:rsid w:val="1CCA1A25"/>
    <w:rsid w:val="1CCE6AC3"/>
    <w:rsid w:val="1CD221A8"/>
    <w:rsid w:val="1CD80AC9"/>
    <w:rsid w:val="1CE35FF1"/>
    <w:rsid w:val="1CF30371"/>
    <w:rsid w:val="1CF33ECD"/>
    <w:rsid w:val="1CF540E9"/>
    <w:rsid w:val="1CFD048B"/>
    <w:rsid w:val="1D012A8E"/>
    <w:rsid w:val="1D047E88"/>
    <w:rsid w:val="1D0A06FB"/>
    <w:rsid w:val="1D1336CF"/>
    <w:rsid w:val="1D162E7F"/>
    <w:rsid w:val="1D1F7BC4"/>
    <w:rsid w:val="1D232A04"/>
    <w:rsid w:val="1D2422D8"/>
    <w:rsid w:val="1D247F22"/>
    <w:rsid w:val="1D2B3B86"/>
    <w:rsid w:val="1D2D330F"/>
    <w:rsid w:val="1D316F2D"/>
    <w:rsid w:val="1D497F91"/>
    <w:rsid w:val="1D4C249C"/>
    <w:rsid w:val="1D551AF9"/>
    <w:rsid w:val="1D58431C"/>
    <w:rsid w:val="1D6173C3"/>
    <w:rsid w:val="1D683D5B"/>
    <w:rsid w:val="1D6F1093"/>
    <w:rsid w:val="1D7414B2"/>
    <w:rsid w:val="1D745CED"/>
    <w:rsid w:val="1D796AC8"/>
    <w:rsid w:val="1D7B29C3"/>
    <w:rsid w:val="1D7D340D"/>
    <w:rsid w:val="1D7F1C04"/>
    <w:rsid w:val="1D830D70"/>
    <w:rsid w:val="1D970B13"/>
    <w:rsid w:val="1D9D475C"/>
    <w:rsid w:val="1DA72281"/>
    <w:rsid w:val="1DAB47A7"/>
    <w:rsid w:val="1DAC7DDB"/>
    <w:rsid w:val="1DB01D5C"/>
    <w:rsid w:val="1DB01DBE"/>
    <w:rsid w:val="1DB21FDA"/>
    <w:rsid w:val="1DBE1CE4"/>
    <w:rsid w:val="1DC969CB"/>
    <w:rsid w:val="1DD41F50"/>
    <w:rsid w:val="1DD80995"/>
    <w:rsid w:val="1DE2466D"/>
    <w:rsid w:val="1DEC1050"/>
    <w:rsid w:val="1DEF25BD"/>
    <w:rsid w:val="1DF442C8"/>
    <w:rsid w:val="1DFB0CAE"/>
    <w:rsid w:val="1DFD22A6"/>
    <w:rsid w:val="1E06041B"/>
    <w:rsid w:val="1E067C30"/>
    <w:rsid w:val="1E0839A8"/>
    <w:rsid w:val="1E116D00"/>
    <w:rsid w:val="1E1B36DB"/>
    <w:rsid w:val="1E1C396D"/>
    <w:rsid w:val="1E211C31"/>
    <w:rsid w:val="1E22471F"/>
    <w:rsid w:val="1E25046B"/>
    <w:rsid w:val="1E29229C"/>
    <w:rsid w:val="1E3616D0"/>
    <w:rsid w:val="1E3D18A3"/>
    <w:rsid w:val="1E422931"/>
    <w:rsid w:val="1E430E84"/>
    <w:rsid w:val="1E4A0166"/>
    <w:rsid w:val="1E4B4E85"/>
    <w:rsid w:val="1E4F15D7"/>
    <w:rsid w:val="1E566E09"/>
    <w:rsid w:val="1E5B441F"/>
    <w:rsid w:val="1E5D0198"/>
    <w:rsid w:val="1E663172"/>
    <w:rsid w:val="1E6A2121"/>
    <w:rsid w:val="1E731769"/>
    <w:rsid w:val="1E7352C5"/>
    <w:rsid w:val="1E7A7EC4"/>
    <w:rsid w:val="1E7B544F"/>
    <w:rsid w:val="1E8170BF"/>
    <w:rsid w:val="1E8C282B"/>
    <w:rsid w:val="1E8E65A3"/>
    <w:rsid w:val="1E8F1635"/>
    <w:rsid w:val="1E917E41"/>
    <w:rsid w:val="1EA56EDF"/>
    <w:rsid w:val="1EA57253"/>
    <w:rsid w:val="1EA82E85"/>
    <w:rsid w:val="1EAA3905"/>
    <w:rsid w:val="1EAD4F79"/>
    <w:rsid w:val="1EAE454F"/>
    <w:rsid w:val="1EB15DEE"/>
    <w:rsid w:val="1EB4768C"/>
    <w:rsid w:val="1EBB0A1A"/>
    <w:rsid w:val="1EC045DF"/>
    <w:rsid w:val="1EC31421"/>
    <w:rsid w:val="1EC71AB5"/>
    <w:rsid w:val="1EC75611"/>
    <w:rsid w:val="1EDB2E6A"/>
    <w:rsid w:val="1EDF6DFF"/>
    <w:rsid w:val="1EEC5078"/>
    <w:rsid w:val="1EF0120A"/>
    <w:rsid w:val="1EF71120"/>
    <w:rsid w:val="1EFA59E6"/>
    <w:rsid w:val="1EFF4DAB"/>
    <w:rsid w:val="1F0B7BF4"/>
    <w:rsid w:val="1F197614"/>
    <w:rsid w:val="1F285EF3"/>
    <w:rsid w:val="1F293B04"/>
    <w:rsid w:val="1F2B5BA0"/>
    <w:rsid w:val="1F310AF0"/>
    <w:rsid w:val="1F3322DA"/>
    <w:rsid w:val="1F354C71"/>
    <w:rsid w:val="1F364065"/>
    <w:rsid w:val="1F3860BE"/>
    <w:rsid w:val="1F3C30CE"/>
    <w:rsid w:val="1F493736"/>
    <w:rsid w:val="1F495D49"/>
    <w:rsid w:val="1F4E4AF5"/>
    <w:rsid w:val="1F505606"/>
    <w:rsid w:val="1F542B80"/>
    <w:rsid w:val="1F595F48"/>
    <w:rsid w:val="1F5C3FAB"/>
    <w:rsid w:val="1F6E516B"/>
    <w:rsid w:val="1F7237CF"/>
    <w:rsid w:val="1F72602C"/>
    <w:rsid w:val="1F7C1448"/>
    <w:rsid w:val="1F8264E2"/>
    <w:rsid w:val="1F860D92"/>
    <w:rsid w:val="1F861028"/>
    <w:rsid w:val="1F8B6B81"/>
    <w:rsid w:val="1F906B9D"/>
    <w:rsid w:val="1F920953"/>
    <w:rsid w:val="1F933745"/>
    <w:rsid w:val="1F960D36"/>
    <w:rsid w:val="1F9757DB"/>
    <w:rsid w:val="1F9956B0"/>
    <w:rsid w:val="1F9A72CF"/>
    <w:rsid w:val="1FA33028"/>
    <w:rsid w:val="1FA92F69"/>
    <w:rsid w:val="1FA94D17"/>
    <w:rsid w:val="1FAD7A01"/>
    <w:rsid w:val="1FBA6F24"/>
    <w:rsid w:val="1FC97167"/>
    <w:rsid w:val="1FCD076C"/>
    <w:rsid w:val="1FCF29CF"/>
    <w:rsid w:val="1FCF662D"/>
    <w:rsid w:val="1FED72F9"/>
    <w:rsid w:val="1FF30BBC"/>
    <w:rsid w:val="1FF44298"/>
    <w:rsid w:val="1FF953A0"/>
    <w:rsid w:val="1FF97A4C"/>
    <w:rsid w:val="1FFB347E"/>
    <w:rsid w:val="20001E79"/>
    <w:rsid w:val="20014B53"/>
    <w:rsid w:val="200A1205"/>
    <w:rsid w:val="200E15C5"/>
    <w:rsid w:val="200F54C2"/>
    <w:rsid w:val="200F7B3A"/>
    <w:rsid w:val="201E1C07"/>
    <w:rsid w:val="20274695"/>
    <w:rsid w:val="202D2A25"/>
    <w:rsid w:val="202D76F6"/>
    <w:rsid w:val="20344F28"/>
    <w:rsid w:val="20390790"/>
    <w:rsid w:val="2040730C"/>
    <w:rsid w:val="2041013F"/>
    <w:rsid w:val="204150ED"/>
    <w:rsid w:val="204333BD"/>
    <w:rsid w:val="204404AA"/>
    <w:rsid w:val="20457135"/>
    <w:rsid w:val="20544C97"/>
    <w:rsid w:val="20580B41"/>
    <w:rsid w:val="205B4263"/>
    <w:rsid w:val="20711CD8"/>
    <w:rsid w:val="2076109D"/>
    <w:rsid w:val="207D242B"/>
    <w:rsid w:val="208471EC"/>
    <w:rsid w:val="208A0FEC"/>
    <w:rsid w:val="20915ED7"/>
    <w:rsid w:val="20990980"/>
    <w:rsid w:val="209C6FE4"/>
    <w:rsid w:val="209D487B"/>
    <w:rsid w:val="20A025BE"/>
    <w:rsid w:val="20A06AB2"/>
    <w:rsid w:val="20B41BC5"/>
    <w:rsid w:val="20CC2EF5"/>
    <w:rsid w:val="20D34C23"/>
    <w:rsid w:val="20D67D8D"/>
    <w:rsid w:val="20D87B8D"/>
    <w:rsid w:val="20E029BA"/>
    <w:rsid w:val="20E118FA"/>
    <w:rsid w:val="20E223FB"/>
    <w:rsid w:val="20EA3839"/>
    <w:rsid w:val="20F04C82"/>
    <w:rsid w:val="20F070A1"/>
    <w:rsid w:val="20F33F5D"/>
    <w:rsid w:val="20F77D81"/>
    <w:rsid w:val="20FA1CCE"/>
    <w:rsid w:val="20FD17BE"/>
    <w:rsid w:val="20FD531A"/>
    <w:rsid w:val="20FE0159"/>
    <w:rsid w:val="21086CE7"/>
    <w:rsid w:val="210E7341"/>
    <w:rsid w:val="21134B3E"/>
    <w:rsid w:val="21141DD0"/>
    <w:rsid w:val="21162880"/>
    <w:rsid w:val="21170A99"/>
    <w:rsid w:val="211A2D4A"/>
    <w:rsid w:val="211C3A1C"/>
    <w:rsid w:val="211D3C0E"/>
    <w:rsid w:val="2120725A"/>
    <w:rsid w:val="212C5BFF"/>
    <w:rsid w:val="212F6225"/>
    <w:rsid w:val="2136082C"/>
    <w:rsid w:val="213A0F30"/>
    <w:rsid w:val="213B0EFE"/>
    <w:rsid w:val="213D4E1F"/>
    <w:rsid w:val="21406103"/>
    <w:rsid w:val="214601EB"/>
    <w:rsid w:val="214E697E"/>
    <w:rsid w:val="2152309F"/>
    <w:rsid w:val="215468F7"/>
    <w:rsid w:val="21562C7C"/>
    <w:rsid w:val="215D225D"/>
    <w:rsid w:val="21690C3B"/>
    <w:rsid w:val="216B6728"/>
    <w:rsid w:val="216D42A1"/>
    <w:rsid w:val="21717226"/>
    <w:rsid w:val="217A554D"/>
    <w:rsid w:val="217C41D0"/>
    <w:rsid w:val="21833147"/>
    <w:rsid w:val="218417FB"/>
    <w:rsid w:val="2189350E"/>
    <w:rsid w:val="218E2416"/>
    <w:rsid w:val="219537A4"/>
    <w:rsid w:val="2197751D"/>
    <w:rsid w:val="219A7C60"/>
    <w:rsid w:val="219B1BB8"/>
    <w:rsid w:val="21A61FC4"/>
    <w:rsid w:val="21AD0AEE"/>
    <w:rsid w:val="21B40BF2"/>
    <w:rsid w:val="21C422DC"/>
    <w:rsid w:val="21C85928"/>
    <w:rsid w:val="21C9735C"/>
    <w:rsid w:val="21D61A39"/>
    <w:rsid w:val="21D62A8B"/>
    <w:rsid w:val="21DA565B"/>
    <w:rsid w:val="21E03EFA"/>
    <w:rsid w:val="21E62252"/>
    <w:rsid w:val="21E86E8F"/>
    <w:rsid w:val="21F11323"/>
    <w:rsid w:val="21F6437B"/>
    <w:rsid w:val="21F8186C"/>
    <w:rsid w:val="22194EB7"/>
    <w:rsid w:val="22226B86"/>
    <w:rsid w:val="222739EA"/>
    <w:rsid w:val="222E3C91"/>
    <w:rsid w:val="223056A9"/>
    <w:rsid w:val="223700F7"/>
    <w:rsid w:val="223C00C4"/>
    <w:rsid w:val="22440F1C"/>
    <w:rsid w:val="224A458F"/>
    <w:rsid w:val="224C6559"/>
    <w:rsid w:val="22521696"/>
    <w:rsid w:val="22590C76"/>
    <w:rsid w:val="225B2C40"/>
    <w:rsid w:val="225C3196"/>
    <w:rsid w:val="225C7185"/>
    <w:rsid w:val="226348D0"/>
    <w:rsid w:val="226B2757"/>
    <w:rsid w:val="22721D38"/>
    <w:rsid w:val="22743D02"/>
    <w:rsid w:val="22831763"/>
    <w:rsid w:val="22857CBD"/>
    <w:rsid w:val="228A7172"/>
    <w:rsid w:val="228C104B"/>
    <w:rsid w:val="229C358D"/>
    <w:rsid w:val="22A31EF1"/>
    <w:rsid w:val="22A35653"/>
    <w:rsid w:val="22A733D0"/>
    <w:rsid w:val="22AF38A0"/>
    <w:rsid w:val="22B93399"/>
    <w:rsid w:val="22C407E5"/>
    <w:rsid w:val="22C67801"/>
    <w:rsid w:val="22CF0F38"/>
    <w:rsid w:val="22D327D6"/>
    <w:rsid w:val="22DE65A1"/>
    <w:rsid w:val="22EA5D72"/>
    <w:rsid w:val="22EE78CD"/>
    <w:rsid w:val="22EF5136"/>
    <w:rsid w:val="22F015DA"/>
    <w:rsid w:val="22F243AE"/>
    <w:rsid w:val="22F64717"/>
    <w:rsid w:val="22FF35CB"/>
    <w:rsid w:val="23024E6A"/>
    <w:rsid w:val="23030CDE"/>
    <w:rsid w:val="23070CB1"/>
    <w:rsid w:val="230961F8"/>
    <w:rsid w:val="23144B9D"/>
    <w:rsid w:val="231A0405"/>
    <w:rsid w:val="23201794"/>
    <w:rsid w:val="232E316E"/>
    <w:rsid w:val="23377209"/>
    <w:rsid w:val="233966E3"/>
    <w:rsid w:val="233D7030"/>
    <w:rsid w:val="234611FA"/>
    <w:rsid w:val="234B5B7E"/>
    <w:rsid w:val="234F5BD5"/>
    <w:rsid w:val="2351194D"/>
    <w:rsid w:val="2355768F"/>
    <w:rsid w:val="23627FFE"/>
    <w:rsid w:val="236643F7"/>
    <w:rsid w:val="23675615"/>
    <w:rsid w:val="237339AE"/>
    <w:rsid w:val="237B68CE"/>
    <w:rsid w:val="237E20B2"/>
    <w:rsid w:val="238B0A83"/>
    <w:rsid w:val="238B5E6C"/>
    <w:rsid w:val="23931F66"/>
    <w:rsid w:val="23971A56"/>
    <w:rsid w:val="2398757C"/>
    <w:rsid w:val="239B7A31"/>
    <w:rsid w:val="239F5D52"/>
    <w:rsid w:val="23C30A9D"/>
    <w:rsid w:val="23C86696"/>
    <w:rsid w:val="23CA0E2E"/>
    <w:rsid w:val="23CB1CDE"/>
    <w:rsid w:val="23CD351C"/>
    <w:rsid w:val="23D5257E"/>
    <w:rsid w:val="23DA781A"/>
    <w:rsid w:val="23DF3ADB"/>
    <w:rsid w:val="23EA01A3"/>
    <w:rsid w:val="23EA1870"/>
    <w:rsid w:val="241F5D5B"/>
    <w:rsid w:val="24214882"/>
    <w:rsid w:val="24224930"/>
    <w:rsid w:val="242B219E"/>
    <w:rsid w:val="242E5513"/>
    <w:rsid w:val="24341030"/>
    <w:rsid w:val="243472A5"/>
    <w:rsid w:val="2439605E"/>
    <w:rsid w:val="243C2572"/>
    <w:rsid w:val="243C25FD"/>
    <w:rsid w:val="243D3949"/>
    <w:rsid w:val="244D0366"/>
    <w:rsid w:val="244D480A"/>
    <w:rsid w:val="244F2AE6"/>
    <w:rsid w:val="24516CBE"/>
    <w:rsid w:val="24616C60"/>
    <w:rsid w:val="2464238F"/>
    <w:rsid w:val="246851A0"/>
    <w:rsid w:val="246A73D5"/>
    <w:rsid w:val="24720993"/>
    <w:rsid w:val="247B1377"/>
    <w:rsid w:val="247B73C2"/>
    <w:rsid w:val="24825568"/>
    <w:rsid w:val="248F37A4"/>
    <w:rsid w:val="24A700E4"/>
    <w:rsid w:val="24A97BE8"/>
    <w:rsid w:val="24AD7057"/>
    <w:rsid w:val="24AF171A"/>
    <w:rsid w:val="24B228BF"/>
    <w:rsid w:val="24BB3FBB"/>
    <w:rsid w:val="24CF6FCD"/>
    <w:rsid w:val="24DB4AFD"/>
    <w:rsid w:val="24DD793C"/>
    <w:rsid w:val="24E567F1"/>
    <w:rsid w:val="24EC7B7F"/>
    <w:rsid w:val="24EE1B49"/>
    <w:rsid w:val="24F44C86"/>
    <w:rsid w:val="24F610F6"/>
    <w:rsid w:val="24FE5668"/>
    <w:rsid w:val="25034EC9"/>
    <w:rsid w:val="25035E1D"/>
    <w:rsid w:val="25073CD7"/>
    <w:rsid w:val="25093EFE"/>
    <w:rsid w:val="250D5538"/>
    <w:rsid w:val="25146E5C"/>
    <w:rsid w:val="2519651D"/>
    <w:rsid w:val="251B72FD"/>
    <w:rsid w:val="251D242F"/>
    <w:rsid w:val="25203CCD"/>
    <w:rsid w:val="252C4DFA"/>
    <w:rsid w:val="254A0D4A"/>
    <w:rsid w:val="25551BC9"/>
    <w:rsid w:val="2556149D"/>
    <w:rsid w:val="256C18FC"/>
    <w:rsid w:val="256E67E6"/>
    <w:rsid w:val="25783B09"/>
    <w:rsid w:val="25794E0D"/>
    <w:rsid w:val="257B0F03"/>
    <w:rsid w:val="257B7155"/>
    <w:rsid w:val="2580651A"/>
    <w:rsid w:val="25842610"/>
    <w:rsid w:val="25884FF1"/>
    <w:rsid w:val="259A75DB"/>
    <w:rsid w:val="259D0E7A"/>
    <w:rsid w:val="259E4E53"/>
    <w:rsid w:val="25AE31BD"/>
    <w:rsid w:val="25AE72ED"/>
    <w:rsid w:val="25AE752B"/>
    <w:rsid w:val="25B12B77"/>
    <w:rsid w:val="25B368EF"/>
    <w:rsid w:val="25B37853"/>
    <w:rsid w:val="25C3380B"/>
    <w:rsid w:val="25D36F91"/>
    <w:rsid w:val="25DB3FA3"/>
    <w:rsid w:val="25DB57E5"/>
    <w:rsid w:val="25DB7898"/>
    <w:rsid w:val="25E22D30"/>
    <w:rsid w:val="25E7687E"/>
    <w:rsid w:val="25EB42DB"/>
    <w:rsid w:val="25EB6EB0"/>
    <w:rsid w:val="25F01184"/>
    <w:rsid w:val="260158AC"/>
    <w:rsid w:val="26093AEC"/>
    <w:rsid w:val="260D5FFF"/>
    <w:rsid w:val="260E7FC9"/>
    <w:rsid w:val="26116D52"/>
    <w:rsid w:val="26121194"/>
    <w:rsid w:val="26123616"/>
    <w:rsid w:val="261557F6"/>
    <w:rsid w:val="261F5D33"/>
    <w:rsid w:val="26331252"/>
    <w:rsid w:val="26340B81"/>
    <w:rsid w:val="263537A8"/>
    <w:rsid w:val="263A491A"/>
    <w:rsid w:val="264D28A0"/>
    <w:rsid w:val="264E4F79"/>
    <w:rsid w:val="267267AA"/>
    <w:rsid w:val="267C3185"/>
    <w:rsid w:val="267E0CAB"/>
    <w:rsid w:val="267E6086"/>
    <w:rsid w:val="267F140B"/>
    <w:rsid w:val="267F6BF1"/>
    <w:rsid w:val="2684723B"/>
    <w:rsid w:val="26906C30"/>
    <w:rsid w:val="26914E82"/>
    <w:rsid w:val="26943BEE"/>
    <w:rsid w:val="26954293"/>
    <w:rsid w:val="269575AD"/>
    <w:rsid w:val="26997FC5"/>
    <w:rsid w:val="26AD6B18"/>
    <w:rsid w:val="26B56AD8"/>
    <w:rsid w:val="26B70B59"/>
    <w:rsid w:val="26BC17D3"/>
    <w:rsid w:val="26C413EA"/>
    <w:rsid w:val="26C61A58"/>
    <w:rsid w:val="26CE29D6"/>
    <w:rsid w:val="26D20FF7"/>
    <w:rsid w:val="26E825C8"/>
    <w:rsid w:val="26E8351A"/>
    <w:rsid w:val="26ED5362"/>
    <w:rsid w:val="26FB67A0"/>
    <w:rsid w:val="27025193"/>
    <w:rsid w:val="27027F9A"/>
    <w:rsid w:val="270E725D"/>
    <w:rsid w:val="270F3FF9"/>
    <w:rsid w:val="27135931"/>
    <w:rsid w:val="27184E29"/>
    <w:rsid w:val="273332C4"/>
    <w:rsid w:val="27365509"/>
    <w:rsid w:val="273870AC"/>
    <w:rsid w:val="273D46C2"/>
    <w:rsid w:val="273E043A"/>
    <w:rsid w:val="27455C6D"/>
    <w:rsid w:val="27480C56"/>
    <w:rsid w:val="27510DB7"/>
    <w:rsid w:val="275163C0"/>
    <w:rsid w:val="275576EC"/>
    <w:rsid w:val="27561C28"/>
    <w:rsid w:val="27602AA7"/>
    <w:rsid w:val="276500BD"/>
    <w:rsid w:val="27673E35"/>
    <w:rsid w:val="276C4FA7"/>
    <w:rsid w:val="276C5CB3"/>
    <w:rsid w:val="27806690"/>
    <w:rsid w:val="27837530"/>
    <w:rsid w:val="27917ACC"/>
    <w:rsid w:val="279362E9"/>
    <w:rsid w:val="27991642"/>
    <w:rsid w:val="27997028"/>
    <w:rsid w:val="279B3ADF"/>
    <w:rsid w:val="27A02EA3"/>
    <w:rsid w:val="27A050D7"/>
    <w:rsid w:val="27A209C9"/>
    <w:rsid w:val="27AE3812"/>
    <w:rsid w:val="27B16E5E"/>
    <w:rsid w:val="27B54BA0"/>
    <w:rsid w:val="27BC03CA"/>
    <w:rsid w:val="27BF2928"/>
    <w:rsid w:val="27C6290A"/>
    <w:rsid w:val="27CC0AA8"/>
    <w:rsid w:val="27D019DA"/>
    <w:rsid w:val="27D15204"/>
    <w:rsid w:val="27D63986"/>
    <w:rsid w:val="27D65EA8"/>
    <w:rsid w:val="27DA0163"/>
    <w:rsid w:val="27E37E5D"/>
    <w:rsid w:val="27E65993"/>
    <w:rsid w:val="27E75EC0"/>
    <w:rsid w:val="27EC107F"/>
    <w:rsid w:val="27EC77A0"/>
    <w:rsid w:val="27EF6F5A"/>
    <w:rsid w:val="27F33FEA"/>
    <w:rsid w:val="27FA6A57"/>
    <w:rsid w:val="28043432"/>
    <w:rsid w:val="2809136F"/>
    <w:rsid w:val="28111290"/>
    <w:rsid w:val="28125B4F"/>
    <w:rsid w:val="281718E3"/>
    <w:rsid w:val="28180D37"/>
    <w:rsid w:val="28261143"/>
    <w:rsid w:val="282B3063"/>
    <w:rsid w:val="282E37F8"/>
    <w:rsid w:val="28305FD5"/>
    <w:rsid w:val="283B0474"/>
    <w:rsid w:val="28462E25"/>
    <w:rsid w:val="28550131"/>
    <w:rsid w:val="285A6727"/>
    <w:rsid w:val="2869791D"/>
    <w:rsid w:val="287405B8"/>
    <w:rsid w:val="287513C2"/>
    <w:rsid w:val="2878513D"/>
    <w:rsid w:val="28810F26"/>
    <w:rsid w:val="288704C4"/>
    <w:rsid w:val="28931269"/>
    <w:rsid w:val="28976054"/>
    <w:rsid w:val="28996270"/>
    <w:rsid w:val="289F15C5"/>
    <w:rsid w:val="28A2740A"/>
    <w:rsid w:val="28B74948"/>
    <w:rsid w:val="28B75C68"/>
    <w:rsid w:val="28B87BDE"/>
    <w:rsid w:val="28C130D1"/>
    <w:rsid w:val="28C36E49"/>
    <w:rsid w:val="28CB3F50"/>
    <w:rsid w:val="28D56B7C"/>
    <w:rsid w:val="28DF2A3A"/>
    <w:rsid w:val="28E15521"/>
    <w:rsid w:val="28E45509"/>
    <w:rsid w:val="28EA087A"/>
    <w:rsid w:val="28EF40E2"/>
    <w:rsid w:val="28EF7C3E"/>
    <w:rsid w:val="28F063DE"/>
    <w:rsid w:val="290165BA"/>
    <w:rsid w:val="290336EA"/>
    <w:rsid w:val="29051210"/>
    <w:rsid w:val="290556B4"/>
    <w:rsid w:val="290E69E6"/>
    <w:rsid w:val="291458F7"/>
    <w:rsid w:val="29181BE3"/>
    <w:rsid w:val="291C73B0"/>
    <w:rsid w:val="29283150"/>
    <w:rsid w:val="29367428"/>
    <w:rsid w:val="29387837"/>
    <w:rsid w:val="294100A6"/>
    <w:rsid w:val="294A30C6"/>
    <w:rsid w:val="294E2CC3"/>
    <w:rsid w:val="295D729E"/>
    <w:rsid w:val="296B18D3"/>
    <w:rsid w:val="296F0D7F"/>
    <w:rsid w:val="298011DE"/>
    <w:rsid w:val="29804D3A"/>
    <w:rsid w:val="29805109"/>
    <w:rsid w:val="29880640"/>
    <w:rsid w:val="29893309"/>
    <w:rsid w:val="298D59F7"/>
    <w:rsid w:val="298F1421"/>
    <w:rsid w:val="29996CC8"/>
    <w:rsid w:val="299E0E21"/>
    <w:rsid w:val="299F78B6"/>
    <w:rsid w:val="29A05EB5"/>
    <w:rsid w:val="29AB625B"/>
    <w:rsid w:val="29C73B59"/>
    <w:rsid w:val="29D3130E"/>
    <w:rsid w:val="29D357B2"/>
    <w:rsid w:val="29D37560"/>
    <w:rsid w:val="29D6779B"/>
    <w:rsid w:val="29E52E04"/>
    <w:rsid w:val="29E6613F"/>
    <w:rsid w:val="29E90B31"/>
    <w:rsid w:val="29F01EC0"/>
    <w:rsid w:val="29F80077"/>
    <w:rsid w:val="29FA5257"/>
    <w:rsid w:val="2A026EAB"/>
    <w:rsid w:val="2A030A6F"/>
    <w:rsid w:val="2A043BBD"/>
    <w:rsid w:val="2A0923A6"/>
    <w:rsid w:val="2A0E67EA"/>
    <w:rsid w:val="2A130C25"/>
    <w:rsid w:val="2A135F12"/>
    <w:rsid w:val="2A1536D4"/>
    <w:rsid w:val="2A1C2CB5"/>
    <w:rsid w:val="2A1E2567"/>
    <w:rsid w:val="2A1E3465"/>
    <w:rsid w:val="2A273408"/>
    <w:rsid w:val="2A2878AC"/>
    <w:rsid w:val="2A306760"/>
    <w:rsid w:val="2A3362EA"/>
    <w:rsid w:val="2A37436A"/>
    <w:rsid w:val="2A3C6EB3"/>
    <w:rsid w:val="2A3E2147"/>
    <w:rsid w:val="2A477E35"/>
    <w:rsid w:val="2A4915D0"/>
    <w:rsid w:val="2A6623DA"/>
    <w:rsid w:val="2A684DB8"/>
    <w:rsid w:val="2A6A7368"/>
    <w:rsid w:val="2A781EB5"/>
    <w:rsid w:val="2A7946C6"/>
    <w:rsid w:val="2A7A6C88"/>
    <w:rsid w:val="2A7B7AF5"/>
    <w:rsid w:val="2A7C6E27"/>
    <w:rsid w:val="2A7D660F"/>
    <w:rsid w:val="2A7D74CC"/>
    <w:rsid w:val="2A810D6A"/>
    <w:rsid w:val="2A842608"/>
    <w:rsid w:val="2A8820F8"/>
    <w:rsid w:val="2A9036A3"/>
    <w:rsid w:val="2A930A9D"/>
    <w:rsid w:val="2A9E1303"/>
    <w:rsid w:val="2AA44A58"/>
    <w:rsid w:val="2AA67683"/>
    <w:rsid w:val="2AAE58D7"/>
    <w:rsid w:val="2AAF381E"/>
    <w:rsid w:val="2AB56C65"/>
    <w:rsid w:val="2ABA43DC"/>
    <w:rsid w:val="2AC21E47"/>
    <w:rsid w:val="2AC31382"/>
    <w:rsid w:val="2AC36AF4"/>
    <w:rsid w:val="2ACB60A2"/>
    <w:rsid w:val="2AD43202"/>
    <w:rsid w:val="2AE83D45"/>
    <w:rsid w:val="2AEA664E"/>
    <w:rsid w:val="2AF35518"/>
    <w:rsid w:val="2AFA476D"/>
    <w:rsid w:val="2AFE685E"/>
    <w:rsid w:val="2B035C23"/>
    <w:rsid w:val="2B056DDF"/>
    <w:rsid w:val="2B0C2CA4"/>
    <w:rsid w:val="2B1240B8"/>
    <w:rsid w:val="2B1E0CAF"/>
    <w:rsid w:val="2B2C07EF"/>
    <w:rsid w:val="2B2C2A22"/>
    <w:rsid w:val="2B2F07C6"/>
    <w:rsid w:val="2B2F4C6A"/>
    <w:rsid w:val="2B393B5A"/>
    <w:rsid w:val="2B416D7F"/>
    <w:rsid w:val="2B45623B"/>
    <w:rsid w:val="2B5076CF"/>
    <w:rsid w:val="2B512E32"/>
    <w:rsid w:val="2B536BAA"/>
    <w:rsid w:val="2B5F5ACD"/>
    <w:rsid w:val="2B603075"/>
    <w:rsid w:val="2B6366C1"/>
    <w:rsid w:val="2B662273"/>
    <w:rsid w:val="2B6E4ACA"/>
    <w:rsid w:val="2B710DDE"/>
    <w:rsid w:val="2B76130B"/>
    <w:rsid w:val="2B762899"/>
    <w:rsid w:val="2B7A29E6"/>
    <w:rsid w:val="2B804963"/>
    <w:rsid w:val="2B85488A"/>
    <w:rsid w:val="2B8723B0"/>
    <w:rsid w:val="2B88437A"/>
    <w:rsid w:val="2B884AF9"/>
    <w:rsid w:val="2B8C79C6"/>
    <w:rsid w:val="2B8F215F"/>
    <w:rsid w:val="2B9351F9"/>
    <w:rsid w:val="2B9C710C"/>
    <w:rsid w:val="2BA70CA4"/>
    <w:rsid w:val="2BA74800"/>
    <w:rsid w:val="2BA964CB"/>
    <w:rsid w:val="2BAE3DE1"/>
    <w:rsid w:val="2BAF7B59"/>
    <w:rsid w:val="2BB4516F"/>
    <w:rsid w:val="2BBC1D1B"/>
    <w:rsid w:val="2BC41856"/>
    <w:rsid w:val="2BC951B6"/>
    <w:rsid w:val="2BD46793"/>
    <w:rsid w:val="2BE21CDC"/>
    <w:rsid w:val="2BE45674"/>
    <w:rsid w:val="2BE45A54"/>
    <w:rsid w:val="2BE90356"/>
    <w:rsid w:val="2BE912BD"/>
    <w:rsid w:val="2BEE0681"/>
    <w:rsid w:val="2BFA5278"/>
    <w:rsid w:val="2C041C52"/>
    <w:rsid w:val="2C047EA4"/>
    <w:rsid w:val="2C077995"/>
    <w:rsid w:val="2C097269"/>
    <w:rsid w:val="2C106DF7"/>
    <w:rsid w:val="2C1A76C8"/>
    <w:rsid w:val="2C1E5F8D"/>
    <w:rsid w:val="2C267E1B"/>
    <w:rsid w:val="2C273B93"/>
    <w:rsid w:val="2C3B356E"/>
    <w:rsid w:val="2C4209CD"/>
    <w:rsid w:val="2C442563"/>
    <w:rsid w:val="2C4645D8"/>
    <w:rsid w:val="2C520C28"/>
    <w:rsid w:val="2C680EEA"/>
    <w:rsid w:val="2C6C4A11"/>
    <w:rsid w:val="2C7212B2"/>
    <w:rsid w:val="2C770676"/>
    <w:rsid w:val="2C792640"/>
    <w:rsid w:val="2C7A7E31"/>
    <w:rsid w:val="2C7B5A8A"/>
    <w:rsid w:val="2C7C3CED"/>
    <w:rsid w:val="2C7C5AE5"/>
    <w:rsid w:val="2C7F39CF"/>
    <w:rsid w:val="2C7F4C87"/>
    <w:rsid w:val="2C892158"/>
    <w:rsid w:val="2C8D005C"/>
    <w:rsid w:val="2C9D6C0A"/>
    <w:rsid w:val="2CA64AB8"/>
    <w:rsid w:val="2CA86A82"/>
    <w:rsid w:val="2CA927FA"/>
    <w:rsid w:val="2CA945A8"/>
    <w:rsid w:val="2CAB08E9"/>
    <w:rsid w:val="2CAF179A"/>
    <w:rsid w:val="2CB01DDA"/>
    <w:rsid w:val="2CC15D95"/>
    <w:rsid w:val="2CC41052"/>
    <w:rsid w:val="2CC5057A"/>
    <w:rsid w:val="2CCD64E8"/>
    <w:rsid w:val="2CD22A27"/>
    <w:rsid w:val="2CE555E6"/>
    <w:rsid w:val="2CE644CE"/>
    <w:rsid w:val="2CEC2165"/>
    <w:rsid w:val="2CF255BA"/>
    <w:rsid w:val="2CF32843"/>
    <w:rsid w:val="2D016192"/>
    <w:rsid w:val="2D045C82"/>
    <w:rsid w:val="2D053ED4"/>
    <w:rsid w:val="2D095047"/>
    <w:rsid w:val="2D0E7E93"/>
    <w:rsid w:val="2D155C4B"/>
    <w:rsid w:val="2D197980"/>
    <w:rsid w:val="2D214A86"/>
    <w:rsid w:val="2D263E4A"/>
    <w:rsid w:val="2D285E15"/>
    <w:rsid w:val="2D287BC3"/>
    <w:rsid w:val="2D2B489E"/>
    <w:rsid w:val="2D2D342B"/>
    <w:rsid w:val="2D2D7D73"/>
    <w:rsid w:val="2D300479"/>
    <w:rsid w:val="2D320FC1"/>
    <w:rsid w:val="2D3379D8"/>
    <w:rsid w:val="2D3447B9"/>
    <w:rsid w:val="2D3622E0"/>
    <w:rsid w:val="2D393B7E"/>
    <w:rsid w:val="2D3E1DC4"/>
    <w:rsid w:val="2D3E2F42"/>
    <w:rsid w:val="2D40350B"/>
    <w:rsid w:val="2D406CBA"/>
    <w:rsid w:val="2D430559"/>
    <w:rsid w:val="2D614E83"/>
    <w:rsid w:val="2D6A01DB"/>
    <w:rsid w:val="2D6C7C1C"/>
    <w:rsid w:val="2D6D1A79"/>
    <w:rsid w:val="2D720E3E"/>
    <w:rsid w:val="2D7A5E15"/>
    <w:rsid w:val="2D7B23E8"/>
    <w:rsid w:val="2D7C102F"/>
    <w:rsid w:val="2D7C1CBC"/>
    <w:rsid w:val="2D815D20"/>
    <w:rsid w:val="2D8748E9"/>
    <w:rsid w:val="2D8C63A3"/>
    <w:rsid w:val="2D937732"/>
    <w:rsid w:val="2D960FD0"/>
    <w:rsid w:val="2DA37249"/>
    <w:rsid w:val="2DA57465"/>
    <w:rsid w:val="2DC53663"/>
    <w:rsid w:val="2DD231F5"/>
    <w:rsid w:val="2DDA0A37"/>
    <w:rsid w:val="2DDB69E3"/>
    <w:rsid w:val="2DDC40C9"/>
    <w:rsid w:val="2DE33AEA"/>
    <w:rsid w:val="2DE735B0"/>
    <w:rsid w:val="2DEB6E74"/>
    <w:rsid w:val="2DF301D1"/>
    <w:rsid w:val="2E137A70"/>
    <w:rsid w:val="2E195DAB"/>
    <w:rsid w:val="2E212715"/>
    <w:rsid w:val="2E2239FD"/>
    <w:rsid w:val="2E224612"/>
    <w:rsid w:val="2E2E2FB7"/>
    <w:rsid w:val="2E3164AA"/>
    <w:rsid w:val="2E3F57EA"/>
    <w:rsid w:val="2E444F06"/>
    <w:rsid w:val="2E5E08A4"/>
    <w:rsid w:val="2E5F1FB0"/>
    <w:rsid w:val="2E60513A"/>
    <w:rsid w:val="2E692241"/>
    <w:rsid w:val="2E693FEF"/>
    <w:rsid w:val="2E6C44AA"/>
    <w:rsid w:val="2E7A7CB7"/>
    <w:rsid w:val="2E913C85"/>
    <w:rsid w:val="2E976DAE"/>
    <w:rsid w:val="2E9A689E"/>
    <w:rsid w:val="2E9F3EB4"/>
    <w:rsid w:val="2EA120EC"/>
    <w:rsid w:val="2EA43279"/>
    <w:rsid w:val="2EAE5EA6"/>
    <w:rsid w:val="2EB21E3A"/>
    <w:rsid w:val="2EB37960"/>
    <w:rsid w:val="2EBA1EA3"/>
    <w:rsid w:val="2EC27BA3"/>
    <w:rsid w:val="2ECB1549"/>
    <w:rsid w:val="2ECF0004"/>
    <w:rsid w:val="2ED51684"/>
    <w:rsid w:val="2ED5299B"/>
    <w:rsid w:val="2EE94938"/>
    <w:rsid w:val="2EEA15D4"/>
    <w:rsid w:val="2EED10C4"/>
    <w:rsid w:val="2EEE69F0"/>
    <w:rsid w:val="2EF14F38"/>
    <w:rsid w:val="2EF5643A"/>
    <w:rsid w:val="2F083808"/>
    <w:rsid w:val="2F10090E"/>
    <w:rsid w:val="2F106B60"/>
    <w:rsid w:val="2F120013"/>
    <w:rsid w:val="2F120B2A"/>
    <w:rsid w:val="2F17393F"/>
    <w:rsid w:val="2F1C73AD"/>
    <w:rsid w:val="2F2148C9"/>
    <w:rsid w:val="2F2B1BEC"/>
    <w:rsid w:val="2F326AD7"/>
    <w:rsid w:val="2F3C7955"/>
    <w:rsid w:val="2F430CE4"/>
    <w:rsid w:val="2F5007D3"/>
    <w:rsid w:val="2F5527C5"/>
    <w:rsid w:val="2F5F2320"/>
    <w:rsid w:val="2F630FB8"/>
    <w:rsid w:val="2F6F1AD9"/>
    <w:rsid w:val="2F771DDA"/>
    <w:rsid w:val="2F7C2B25"/>
    <w:rsid w:val="2F880DEC"/>
    <w:rsid w:val="2F884949"/>
    <w:rsid w:val="2F927575"/>
    <w:rsid w:val="2F94153F"/>
    <w:rsid w:val="2F95635F"/>
    <w:rsid w:val="2F9605BF"/>
    <w:rsid w:val="2F963DB0"/>
    <w:rsid w:val="2F9939F3"/>
    <w:rsid w:val="2FA31782"/>
    <w:rsid w:val="2FA977D5"/>
    <w:rsid w:val="2FAF45CB"/>
    <w:rsid w:val="2FB219C5"/>
    <w:rsid w:val="2FB92D54"/>
    <w:rsid w:val="2FBB2F70"/>
    <w:rsid w:val="2FBE036A"/>
    <w:rsid w:val="2FBF6E64"/>
    <w:rsid w:val="2FC55B9D"/>
    <w:rsid w:val="2FD44032"/>
    <w:rsid w:val="2FD8767E"/>
    <w:rsid w:val="2FF4359F"/>
    <w:rsid w:val="2FFB511A"/>
    <w:rsid w:val="30033B2B"/>
    <w:rsid w:val="300B45E0"/>
    <w:rsid w:val="300C557A"/>
    <w:rsid w:val="300C7328"/>
    <w:rsid w:val="300D5464"/>
    <w:rsid w:val="300F506A"/>
    <w:rsid w:val="30130225"/>
    <w:rsid w:val="30156F7D"/>
    <w:rsid w:val="301E4E37"/>
    <w:rsid w:val="302208F9"/>
    <w:rsid w:val="30275F10"/>
    <w:rsid w:val="30395C43"/>
    <w:rsid w:val="303E15A2"/>
    <w:rsid w:val="304271ED"/>
    <w:rsid w:val="304A50BE"/>
    <w:rsid w:val="305312CA"/>
    <w:rsid w:val="30550683"/>
    <w:rsid w:val="305B04DC"/>
    <w:rsid w:val="305B3E0B"/>
    <w:rsid w:val="305B4352"/>
    <w:rsid w:val="30731155"/>
    <w:rsid w:val="307355F9"/>
    <w:rsid w:val="307A699D"/>
    <w:rsid w:val="30803872"/>
    <w:rsid w:val="30843362"/>
    <w:rsid w:val="30901D07"/>
    <w:rsid w:val="309B34C6"/>
    <w:rsid w:val="309E3EA2"/>
    <w:rsid w:val="309F2215"/>
    <w:rsid w:val="30A636BE"/>
    <w:rsid w:val="30AF51F3"/>
    <w:rsid w:val="30B323E4"/>
    <w:rsid w:val="30C10112"/>
    <w:rsid w:val="30C220DC"/>
    <w:rsid w:val="30C74BAA"/>
    <w:rsid w:val="30CC6AB7"/>
    <w:rsid w:val="30E2500D"/>
    <w:rsid w:val="30E543F1"/>
    <w:rsid w:val="30E6008B"/>
    <w:rsid w:val="30E65DCB"/>
    <w:rsid w:val="30F77FD8"/>
    <w:rsid w:val="31001433"/>
    <w:rsid w:val="31021226"/>
    <w:rsid w:val="311038E8"/>
    <w:rsid w:val="31126BC0"/>
    <w:rsid w:val="311A5A74"/>
    <w:rsid w:val="31293F09"/>
    <w:rsid w:val="313A6212"/>
    <w:rsid w:val="313C50E1"/>
    <w:rsid w:val="313C59EB"/>
    <w:rsid w:val="313E5C07"/>
    <w:rsid w:val="313F54DB"/>
    <w:rsid w:val="314174A5"/>
    <w:rsid w:val="31474BFA"/>
    <w:rsid w:val="314B3E80"/>
    <w:rsid w:val="31501AA3"/>
    <w:rsid w:val="3154222C"/>
    <w:rsid w:val="315760F4"/>
    <w:rsid w:val="315E1E05"/>
    <w:rsid w:val="315F792B"/>
    <w:rsid w:val="316771C6"/>
    <w:rsid w:val="316D2048"/>
    <w:rsid w:val="316F24E6"/>
    <w:rsid w:val="31712F01"/>
    <w:rsid w:val="317430F3"/>
    <w:rsid w:val="317653A0"/>
    <w:rsid w:val="31765564"/>
    <w:rsid w:val="3179279B"/>
    <w:rsid w:val="31796C3F"/>
    <w:rsid w:val="31837ABD"/>
    <w:rsid w:val="318778D4"/>
    <w:rsid w:val="31886E82"/>
    <w:rsid w:val="31912769"/>
    <w:rsid w:val="319375DC"/>
    <w:rsid w:val="31945827"/>
    <w:rsid w:val="319E66A5"/>
    <w:rsid w:val="31A041CB"/>
    <w:rsid w:val="31A3293C"/>
    <w:rsid w:val="31A83080"/>
    <w:rsid w:val="31B1462B"/>
    <w:rsid w:val="31B5579D"/>
    <w:rsid w:val="31B934DF"/>
    <w:rsid w:val="31BB4B47"/>
    <w:rsid w:val="31CA749A"/>
    <w:rsid w:val="31D36B71"/>
    <w:rsid w:val="31D40319"/>
    <w:rsid w:val="31D8679B"/>
    <w:rsid w:val="31D9148B"/>
    <w:rsid w:val="31DB49C8"/>
    <w:rsid w:val="31E22A36"/>
    <w:rsid w:val="31E247E4"/>
    <w:rsid w:val="31E57E30"/>
    <w:rsid w:val="31ED3189"/>
    <w:rsid w:val="31EE25FD"/>
    <w:rsid w:val="31F90C95"/>
    <w:rsid w:val="320032F8"/>
    <w:rsid w:val="32085047"/>
    <w:rsid w:val="32096215"/>
    <w:rsid w:val="320C7AB3"/>
    <w:rsid w:val="320E29DF"/>
    <w:rsid w:val="32145E29"/>
    <w:rsid w:val="32153F04"/>
    <w:rsid w:val="32161171"/>
    <w:rsid w:val="321D1755"/>
    <w:rsid w:val="321E203C"/>
    <w:rsid w:val="321E2590"/>
    <w:rsid w:val="3220355E"/>
    <w:rsid w:val="322070BA"/>
    <w:rsid w:val="32222E32"/>
    <w:rsid w:val="322A3648"/>
    <w:rsid w:val="322C5A5F"/>
    <w:rsid w:val="322E0280"/>
    <w:rsid w:val="323808A8"/>
    <w:rsid w:val="323A4620"/>
    <w:rsid w:val="3244707F"/>
    <w:rsid w:val="324615EB"/>
    <w:rsid w:val="32513718"/>
    <w:rsid w:val="3265673B"/>
    <w:rsid w:val="32700042"/>
    <w:rsid w:val="32755658"/>
    <w:rsid w:val="327922EF"/>
    <w:rsid w:val="32870B72"/>
    <w:rsid w:val="32894C60"/>
    <w:rsid w:val="328E04C8"/>
    <w:rsid w:val="32902492"/>
    <w:rsid w:val="3291620A"/>
    <w:rsid w:val="329B7D1C"/>
    <w:rsid w:val="32A839D1"/>
    <w:rsid w:val="32BC17F5"/>
    <w:rsid w:val="32BD7271"/>
    <w:rsid w:val="32C37971"/>
    <w:rsid w:val="32C91500"/>
    <w:rsid w:val="32CE6B16"/>
    <w:rsid w:val="32D0288E"/>
    <w:rsid w:val="32D14858"/>
    <w:rsid w:val="32DA16DC"/>
    <w:rsid w:val="32F57CD6"/>
    <w:rsid w:val="32F71AB4"/>
    <w:rsid w:val="32FA6B1C"/>
    <w:rsid w:val="32FA6E80"/>
    <w:rsid w:val="32FC18D5"/>
    <w:rsid w:val="33042538"/>
    <w:rsid w:val="33072028"/>
    <w:rsid w:val="330B1B18"/>
    <w:rsid w:val="330E785B"/>
    <w:rsid w:val="332B75E1"/>
    <w:rsid w:val="333252F7"/>
    <w:rsid w:val="334B460B"/>
    <w:rsid w:val="33507AAF"/>
    <w:rsid w:val="33540C9C"/>
    <w:rsid w:val="33554830"/>
    <w:rsid w:val="335B7731"/>
    <w:rsid w:val="336532F6"/>
    <w:rsid w:val="33694A91"/>
    <w:rsid w:val="336E2B2A"/>
    <w:rsid w:val="33707BCD"/>
    <w:rsid w:val="33732885"/>
    <w:rsid w:val="337C47C4"/>
    <w:rsid w:val="338D4C23"/>
    <w:rsid w:val="33951FB2"/>
    <w:rsid w:val="33A04957"/>
    <w:rsid w:val="33B757FC"/>
    <w:rsid w:val="33B90C7D"/>
    <w:rsid w:val="33BC72B7"/>
    <w:rsid w:val="33C65630"/>
    <w:rsid w:val="33CA19D4"/>
    <w:rsid w:val="33D62126"/>
    <w:rsid w:val="33DA3EF2"/>
    <w:rsid w:val="33DC1707"/>
    <w:rsid w:val="33DF18B4"/>
    <w:rsid w:val="33E2260D"/>
    <w:rsid w:val="33EC194A"/>
    <w:rsid w:val="33ED0D78"/>
    <w:rsid w:val="33EF31E8"/>
    <w:rsid w:val="33F20F2A"/>
    <w:rsid w:val="33F56325"/>
    <w:rsid w:val="33F7209D"/>
    <w:rsid w:val="34032E1B"/>
    <w:rsid w:val="34056568"/>
    <w:rsid w:val="34070039"/>
    <w:rsid w:val="340C1100"/>
    <w:rsid w:val="340C3D9A"/>
    <w:rsid w:val="341171EA"/>
    <w:rsid w:val="34140EA1"/>
    <w:rsid w:val="3417273F"/>
    <w:rsid w:val="3419286C"/>
    <w:rsid w:val="34197FC9"/>
    <w:rsid w:val="341B5D8B"/>
    <w:rsid w:val="341C1B03"/>
    <w:rsid w:val="34212FBF"/>
    <w:rsid w:val="34227AFC"/>
    <w:rsid w:val="342F51BB"/>
    <w:rsid w:val="343230D5"/>
    <w:rsid w:val="343706EB"/>
    <w:rsid w:val="34384B8F"/>
    <w:rsid w:val="343D214E"/>
    <w:rsid w:val="34441509"/>
    <w:rsid w:val="344A48C2"/>
    <w:rsid w:val="344C063B"/>
    <w:rsid w:val="345278D7"/>
    <w:rsid w:val="34563267"/>
    <w:rsid w:val="345B262C"/>
    <w:rsid w:val="34605E94"/>
    <w:rsid w:val="34665F92"/>
    <w:rsid w:val="34670356"/>
    <w:rsid w:val="34675474"/>
    <w:rsid w:val="346F257B"/>
    <w:rsid w:val="346F45D4"/>
    <w:rsid w:val="347100A1"/>
    <w:rsid w:val="34777DD3"/>
    <w:rsid w:val="347A51A8"/>
    <w:rsid w:val="347B4A7C"/>
    <w:rsid w:val="348002E4"/>
    <w:rsid w:val="34847DD4"/>
    <w:rsid w:val="349124F1"/>
    <w:rsid w:val="34A42225"/>
    <w:rsid w:val="34C04B85"/>
    <w:rsid w:val="34D0301A"/>
    <w:rsid w:val="34D4478E"/>
    <w:rsid w:val="34DC543B"/>
    <w:rsid w:val="34DD3011"/>
    <w:rsid w:val="34DF3706"/>
    <w:rsid w:val="34E709F9"/>
    <w:rsid w:val="34E97C37"/>
    <w:rsid w:val="34EA37C8"/>
    <w:rsid w:val="34F018B3"/>
    <w:rsid w:val="34F35908"/>
    <w:rsid w:val="34F6493B"/>
    <w:rsid w:val="34F710EB"/>
    <w:rsid w:val="34F73678"/>
    <w:rsid w:val="34FE5117"/>
    <w:rsid w:val="350031D3"/>
    <w:rsid w:val="350F7D2D"/>
    <w:rsid w:val="35131158"/>
    <w:rsid w:val="3518051D"/>
    <w:rsid w:val="351849C1"/>
    <w:rsid w:val="351A4295"/>
    <w:rsid w:val="351B1DBB"/>
    <w:rsid w:val="351D5B33"/>
    <w:rsid w:val="351F7AFD"/>
    <w:rsid w:val="35223149"/>
    <w:rsid w:val="352B46F4"/>
    <w:rsid w:val="35374E47"/>
    <w:rsid w:val="353A4937"/>
    <w:rsid w:val="353E4427"/>
    <w:rsid w:val="355D18A7"/>
    <w:rsid w:val="355E0625"/>
    <w:rsid w:val="355F614C"/>
    <w:rsid w:val="35611EC4"/>
    <w:rsid w:val="35647C06"/>
    <w:rsid w:val="356B2BC5"/>
    <w:rsid w:val="35703DBB"/>
    <w:rsid w:val="357065AB"/>
    <w:rsid w:val="35747E49"/>
    <w:rsid w:val="35775243"/>
    <w:rsid w:val="357B2379"/>
    <w:rsid w:val="35812566"/>
    <w:rsid w:val="35847B0F"/>
    <w:rsid w:val="35935DF5"/>
    <w:rsid w:val="35944047"/>
    <w:rsid w:val="359D32C5"/>
    <w:rsid w:val="35A1051F"/>
    <w:rsid w:val="35A90465"/>
    <w:rsid w:val="35B54174"/>
    <w:rsid w:val="35BC048E"/>
    <w:rsid w:val="35BC359E"/>
    <w:rsid w:val="35C0308E"/>
    <w:rsid w:val="35C666EE"/>
    <w:rsid w:val="35CF1523"/>
    <w:rsid w:val="35D07049"/>
    <w:rsid w:val="35D661C7"/>
    <w:rsid w:val="35D675E2"/>
    <w:rsid w:val="35DC016C"/>
    <w:rsid w:val="35E054DE"/>
    <w:rsid w:val="35E0728C"/>
    <w:rsid w:val="35E55780"/>
    <w:rsid w:val="35E8661A"/>
    <w:rsid w:val="35F02694"/>
    <w:rsid w:val="36013E29"/>
    <w:rsid w:val="36060C90"/>
    <w:rsid w:val="36162CAE"/>
    <w:rsid w:val="361707D4"/>
    <w:rsid w:val="361A2073"/>
    <w:rsid w:val="361B02C4"/>
    <w:rsid w:val="361B0C7E"/>
    <w:rsid w:val="361C228F"/>
    <w:rsid w:val="36200AE6"/>
    <w:rsid w:val="36251143"/>
    <w:rsid w:val="362D624A"/>
    <w:rsid w:val="362F3BFA"/>
    <w:rsid w:val="36315D3A"/>
    <w:rsid w:val="363E0457"/>
    <w:rsid w:val="36413AA3"/>
    <w:rsid w:val="364305BF"/>
    <w:rsid w:val="364A0BAA"/>
    <w:rsid w:val="364B708B"/>
    <w:rsid w:val="364F4103"/>
    <w:rsid w:val="36517F67"/>
    <w:rsid w:val="36637EBD"/>
    <w:rsid w:val="366510B0"/>
    <w:rsid w:val="366817A6"/>
    <w:rsid w:val="366A5716"/>
    <w:rsid w:val="36753CE8"/>
    <w:rsid w:val="367906F8"/>
    <w:rsid w:val="367E6AA5"/>
    <w:rsid w:val="367F4B9E"/>
    <w:rsid w:val="367F579D"/>
    <w:rsid w:val="36805ACF"/>
    <w:rsid w:val="36871601"/>
    <w:rsid w:val="3687595A"/>
    <w:rsid w:val="368F2A60"/>
    <w:rsid w:val="3690439D"/>
    <w:rsid w:val="369B7657"/>
    <w:rsid w:val="369D197D"/>
    <w:rsid w:val="369D33CF"/>
    <w:rsid w:val="36A22794"/>
    <w:rsid w:val="36A24542"/>
    <w:rsid w:val="36A35461"/>
    <w:rsid w:val="36A86ED9"/>
    <w:rsid w:val="36B31CE0"/>
    <w:rsid w:val="36BD660E"/>
    <w:rsid w:val="36C73FA8"/>
    <w:rsid w:val="36C972D9"/>
    <w:rsid w:val="36CA4044"/>
    <w:rsid w:val="36E55D90"/>
    <w:rsid w:val="36E80D8F"/>
    <w:rsid w:val="36E87D57"/>
    <w:rsid w:val="36E903C3"/>
    <w:rsid w:val="36EF5CBD"/>
    <w:rsid w:val="36F014CD"/>
    <w:rsid w:val="36F079A3"/>
    <w:rsid w:val="37010CC7"/>
    <w:rsid w:val="37096795"/>
    <w:rsid w:val="371511B8"/>
    <w:rsid w:val="37173F7C"/>
    <w:rsid w:val="371A0840"/>
    <w:rsid w:val="371F5637"/>
    <w:rsid w:val="37227431"/>
    <w:rsid w:val="373056EB"/>
    <w:rsid w:val="373B04F2"/>
    <w:rsid w:val="373B6744"/>
    <w:rsid w:val="373D24BC"/>
    <w:rsid w:val="37465388"/>
    <w:rsid w:val="374A7C30"/>
    <w:rsid w:val="374B2E2B"/>
    <w:rsid w:val="374C49E0"/>
    <w:rsid w:val="375139C7"/>
    <w:rsid w:val="37575E0D"/>
    <w:rsid w:val="3758087B"/>
    <w:rsid w:val="375A6BCB"/>
    <w:rsid w:val="375A7F6A"/>
    <w:rsid w:val="376D2DA2"/>
    <w:rsid w:val="377759CE"/>
    <w:rsid w:val="377C0A7B"/>
    <w:rsid w:val="37906A90"/>
    <w:rsid w:val="37920A5A"/>
    <w:rsid w:val="37971BCD"/>
    <w:rsid w:val="379D6BD5"/>
    <w:rsid w:val="37A3379D"/>
    <w:rsid w:val="37A50AC9"/>
    <w:rsid w:val="37A65328"/>
    <w:rsid w:val="37A67753"/>
    <w:rsid w:val="37AB3E87"/>
    <w:rsid w:val="37AD5068"/>
    <w:rsid w:val="37BA58BB"/>
    <w:rsid w:val="37BB72AC"/>
    <w:rsid w:val="37BC1633"/>
    <w:rsid w:val="37C03732"/>
    <w:rsid w:val="37C77085"/>
    <w:rsid w:val="37C91FA2"/>
    <w:rsid w:val="37CB50D0"/>
    <w:rsid w:val="37D20E57"/>
    <w:rsid w:val="37DE3C9F"/>
    <w:rsid w:val="37E64663"/>
    <w:rsid w:val="37E82428"/>
    <w:rsid w:val="37EA03CB"/>
    <w:rsid w:val="37F30DCD"/>
    <w:rsid w:val="37F726D3"/>
    <w:rsid w:val="380A6843"/>
    <w:rsid w:val="380F15E7"/>
    <w:rsid w:val="3814321D"/>
    <w:rsid w:val="38173755"/>
    <w:rsid w:val="381E23B5"/>
    <w:rsid w:val="383833E8"/>
    <w:rsid w:val="38392C84"/>
    <w:rsid w:val="383B4C4E"/>
    <w:rsid w:val="383D0570"/>
    <w:rsid w:val="38407136"/>
    <w:rsid w:val="384A6C3F"/>
    <w:rsid w:val="384C20C6"/>
    <w:rsid w:val="384F06F9"/>
    <w:rsid w:val="385C2E16"/>
    <w:rsid w:val="385E6B8E"/>
    <w:rsid w:val="38637D01"/>
    <w:rsid w:val="38682B65"/>
    <w:rsid w:val="38765C86"/>
    <w:rsid w:val="38767A34"/>
    <w:rsid w:val="387737AC"/>
    <w:rsid w:val="38780BB4"/>
    <w:rsid w:val="38787C50"/>
    <w:rsid w:val="38797524"/>
    <w:rsid w:val="387C0DC3"/>
    <w:rsid w:val="38813D1D"/>
    <w:rsid w:val="3884287C"/>
    <w:rsid w:val="38871F6E"/>
    <w:rsid w:val="38882F35"/>
    <w:rsid w:val="389C6E0E"/>
    <w:rsid w:val="389E6F8B"/>
    <w:rsid w:val="38A04AB1"/>
    <w:rsid w:val="38A26A7B"/>
    <w:rsid w:val="38A272BD"/>
    <w:rsid w:val="38AD1C2B"/>
    <w:rsid w:val="38C2711D"/>
    <w:rsid w:val="38C509BB"/>
    <w:rsid w:val="38CA5FD2"/>
    <w:rsid w:val="38D056CB"/>
    <w:rsid w:val="38D534B1"/>
    <w:rsid w:val="38DA4C55"/>
    <w:rsid w:val="38DD3F57"/>
    <w:rsid w:val="38E61FB0"/>
    <w:rsid w:val="39017081"/>
    <w:rsid w:val="39045E5C"/>
    <w:rsid w:val="390E5E19"/>
    <w:rsid w:val="390F7E89"/>
    <w:rsid w:val="391013D5"/>
    <w:rsid w:val="391334D5"/>
    <w:rsid w:val="39202096"/>
    <w:rsid w:val="39255AC2"/>
    <w:rsid w:val="39317DFF"/>
    <w:rsid w:val="39324340"/>
    <w:rsid w:val="39344543"/>
    <w:rsid w:val="393618B9"/>
    <w:rsid w:val="393B2A2C"/>
    <w:rsid w:val="39457DAA"/>
    <w:rsid w:val="39487A70"/>
    <w:rsid w:val="3949346E"/>
    <w:rsid w:val="39495149"/>
    <w:rsid w:val="394A44BB"/>
    <w:rsid w:val="394C69E7"/>
    <w:rsid w:val="394C787D"/>
    <w:rsid w:val="394E09B1"/>
    <w:rsid w:val="39537D75"/>
    <w:rsid w:val="3954495D"/>
    <w:rsid w:val="395453A3"/>
    <w:rsid w:val="395835DE"/>
    <w:rsid w:val="3958538C"/>
    <w:rsid w:val="39601C52"/>
    <w:rsid w:val="39620393"/>
    <w:rsid w:val="39660A78"/>
    <w:rsid w:val="3969383E"/>
    <w:rsid w:val="397C1839"/>
    <w:rsid w:val="39875C71"/>
    <w:rsid w:val="39893797"/>
    <w:rsid w:val="398E4A94"/>
    <w:rsid w:val="399D7242"/>
    <w:rsid w:val="399F5BF2"/>
    <w:rsid w:val="39A91385"/>
    <w:rsid w:val="39AE2DAF"/>
    <w:rsid w:val="39B0341A"/>
    <w:rsid w:val="39B12CEE"/>
    <w:rsid w:val="39B527DE"/>
    <w:rsid w:val="39B60304"/>
    <w:rsid w:val="39C11183"/>
    <w:rsid w:val="39C12F31"/>
    <w:rsid w:val="39CE77B6"/>
    <w:rsid w:val="39CF72BC"/>
    <w:rsid w:val="39D52E80"/>
    <w:rsid w:val="39DC420F"/>
    <w:rsid w:val="39DD7750"/>
    <w:rsid w:val="39DF5AAD"/>
    <w:rsid w:val="39E62997"/>
    <w:rsid w:val="39FA16E1"/>
    <w:rsid w:val="39FF3ECE"/>
    <w:rsid w:val="3A007793"/>
    <w:rsid w:val="3A013C75"/>
    <w:rsid w:val="3A094EC7"/>
    <w:rsid w:val="3A1E308B"/>
    <w:rsid w:val="3A2B6F44"/>
    <w:rsid w:val="3A3E4582"/>
    <w:rsid w:val="3A443B62"/>
    <w:rsid w:val="3A4B2127"/>
    <w:rsid w:val="3A4F49E1"/>
    <w:rsid w:val="3A4F77A4"/>
    <w:rsid w:val="3A5E4C24"/>
    <w:rsid w:val="3A620754"/>
    <w:rsid w:val="3A726921"/>
    <w:rsid w:val="3A75112A"/>
    <w:rsid w:val="3A802DEC"/>
    <w:rsid w:val="3A8B1791"/>
    <w:rsid w:val="3A907A00"/>
    <w:rsid w:val="3A927FD2"/>
    <w:rsid w:val="3A957410"/>
    <w:rsid w:val="3A9834B4"/>
    <w:rsid w:val="3A995C5C"/>
    <w:rsid w:val="3AA0523C"/>
    <w:rsid w:val="3AA50AA5"/>
    <w:rsid w:val="3AAF722D"/>
    <w:rsid w:val="3AB12A06"/>
    <w:rsid w:val="3AB46F3A"/>
    <w:rsid w:val="3AB605BC"/>
    <w:rsid w:val="3AB6680E"/>
    <w:rsid w:val="3AC32CD9"/>
    <w:rsid w:val="3AC56A51"/>
    <w:rsid w:val="3AC61CF1"/>
    <w:rsid w:val="3ACB073F"/>
    <w:rsid w:val="3ACB7805"/>
    <w:rsid w:val="3ACD608B"/>
    <w:rsid w:val="3ACF10BF"/>
    <w:rsid w:val="3AD4138A"/>
    <w:rsid w:val="3AD66EB0"/>
    <w:rsid w:val="3ADE6C20"/>
    <w:rsid w:val="3AE3337B"/>
    <w:rsid w:val="3AEB7E4C"/>
    <w:rsid w:val="3AEC0D6E"/>
    <w:rsid w:val="3AF36050"/>
    <w:rsid w:val="3AF61300"/>
    <w:rsid w:val="3AF70BD4"/>
    <w:rsid w:val="3AFA02B9"/>
    <w:rsid w:val="3AFA3A65"/>
    <w:rsid w:val="3B005CDB"/>
    <w:rsid w:val="3B015978"/>
    <w:rsid w:val="3B0259DD"/>
    <w:rsid w:val="3B087D57"/>
    <w:rsid w:val="3B0C28D2"/>
    <w:rsid w:val="3B135A0E"/>
    <w:rsid w:val="3B174C74"/>
    <w:rsid w:val="3B196D9D"/>
    <w:rsid w:val="3B331219"/>
    <w:rsid w:val="3B351E28"/>
    <w:rsid w:val="3B3836C7"/>
    <w:rsid w:val="3B396FAF"/>
    <w:rsid w:val="3B3D5E8F"/>
    <w:rsid w:val="3B514788"/>
    <w:rsid w:val="3B554B63"/>
    <w:rsid w:val="3B5953EB"/>
    <w:rsid w:val="3B6A75F8"/>
    <w:rsid w:val="3B6C5CA4"/>
    <w:rsid w:val="3B7A5A8D"/>
    <w:rsid w:val="3B7F12F6"/>
    <w:rsid w:val="3B854432"/>
    <w:rsid w:val="3B912DD7"/>
    <w:rsid w:val="3B954675"/>
    <w:rsid w:val="3B956B4D"/>
    <w:rsid w:val="3B9D5AEF"/>
    <w:rsid w:val="3B9E50AD"/>
    <w:rsid w:val="3BA54DE8"/>
    <w:rsid w:val="3BA57E0B"/>
    <w:rsid w:val="3BA6394E"/>
    <w:rsid w:val="3BA66882"/>
    <w:rsid w:val="3BAE3989"/>
    <w:rsid w:val="3BB05953"/>
    <w:rsid w:val="3BB65E40"/>
    <w:rsid w:val="3BBA23D3"/>
    <w:rsid w:val="3BBD597A"/>
    <w:rsid w:val="3BBF328D"/>
    <w:rsid w:val="3BC431AC"/>
    <w:rsid w:val="3BD107CB"/>
    <w:rsid w:val="3BDA259C"/>
    <w:rsid w:val="3BDE3357"/>
    <w:rsid w:val="3BE34E03"/>
    <w:rsid w:val="3BE61375"/>
    <w:rsid w:val="3BE64ED1"/>
    <w:rsid w:val="3BE95461"/>
    <w:rsid w:val="3BF14F3B"/>
    <w:rsid w:val="3BF20CC0"/>
    <w:rsid w:val="3BF20CEE"/>
    <w:rsid w:val="3BF55114"/>
    <w:rsid w:val="3BF5780A"/>
    <w:rsid w:val="3BF81F32"/>
    <w:rsid w:val="3BF84C04"/>
    <w:rsid w:val="3C0812EB"/>
    <w:rsid w:val="3C0C2517"/>
    <w:rsid w:val="3C0D06AF"/>
    <w:rsid w:val="3C0D6901"/>
    <w:rsid w:val="3C0D7AC5"/>
    <w:rsid w:val="3C1001A0"/>
    <w:rsid w:val="3C1028DD"/>
    <w:rsid w:val="3C132CEC"/>
    <w:rsid w:val="3C1E28BD"/>
    <w:rsid w:val="3C2854E9"/>
    <w:rsid w:val="3C291261"/>
    <w:rsid w:val="3C2C20E5"/>
    <w:rsid w:val="3C340332"/>
    <w:rsid w:val="3C3566FC"/>
    <w:rsid w:val="3C3A521C"/>
    <w:rsid w:val="3C4615DB"/>
    <w:rsid w:val="3C461E13"/>
    <w:rsid w:val="3C4D4BC1"/>
    <w:rsid w:val="3C6E4EC6"/>
    <w:rsid w:val="3C700F25"/>
    <w:rsid w:val="3C722763"/>
    <w:rsid w:val="3C785B62"/>
    <w:rsid w:val="3C81109D"/>
    <w:rsid w:val="3C824E63"/>
    <w:rsid w:val="3C8A7F52"/>
    <w:rsid w:val="3C8D2B11"/>
    <w:rsid w:val="3C942B7F"/>
    <w:rsid w:val="3C993691"/>
    <w:rsid w:val="3C9C7C85"/>
    <w:rsid w:val="3CA01523"/>
    <w:rsid w:val="3CA35FFE"/>
    <w:rsid w:val="3CA803D8"/>
    <w:rsid w:val="3CAE5867"/>
    <w:rsid w:val="3CB11983"/>
    <w:rsid w:val="3CB31443"/>
    <w:rsid w:val="3CB66F99"/>
    <w:rsid w:val="3CC66AB0"/>
    <w:rsid w:val="3CC83A8B"/>
    <w:rsid w:val="3CCA034E"/>
    <w:rsid w:val="3CCB40C7"/>
    <w:rsid w:val="3CCC08EB"/>
    <w:rsid w:val="3CCF5CCF"/>
    <w:rsid w:val="3CD501F1"/>
    <w:rsid w:val="3CE33B06"/>
    <w:rsid w:val="3CE777DA"/>
    <w:rsid w:val="3CF0578C"/>
    <w:rsid w:val="3CF17FD1"/>
    <w:rsid w:val="3CFB49AC"/>
    <w:rsid w:val="3D006466"/>
    <w:rsid w:val="3D0D2931"/>
    <w:rsid w:val="3D0E2F84"/>
    <w:rsid w:val="3D17214E"/>
    <w:rsid w:val="3D1C4922"/>
    <w:rsid w:val="3D1D1D90"/>
    <w:rsid w:val="3D215D17"/>
    <w:rsid w:val="3D2C2DB7"/>
    <w:rsid w:val="3D346110"/>
    <w:rsid w:val="3D3B76F2"/>
    <w:rsid w:val="3D3E504E"/>
    <w:rsid w:val="3D402D06"/>
    <w:rsid w:val="3D475E43"/>
    <w:rsid w:val="3D477BF1"/>
    <w:rsid w:val="3D4F4CF8"/>
    <w:rsid w:val="3D51281E"/>
    <w:rsid w:val="3D516CC2"/>
    <w:rsid w:val="3D522E1F"/>
    <w:rsid w:val="3D55612D"/>
    <w:rsid w:val="3D5642D8"/>
    <w:rsid w:val="3D583BAC"/>
    <w:rsid w:val="3D5C46B3"/>
    <w:rsid w:val="3D5D11C3"/>
    <w:rsid w:val="3D5E4F3B"/>
    <w:rsid w:val="3D7C1E91"/>
    <w:rsid w:val="3D85696B"/>
    <w:rsid w:val="3D9077EA"/>
    <w:rsid w:val="3D943D3A"/>
    <w:rsid w:val="3DAC3EF8"/>
    <w:rsid w:val="3DB13215"/>
    <w:rsid w:val="3DC2196D"/>
    <w:rsid w:val="3DD37B0D"/>
    <w:rsid w:val="3DDA6CB7"/>
    <w:rsid w:val="3DDC1839"/>
    <w:rsid w:val="3DEA67CE"/>
    <w:rsid w:val="3DEB57C9"/>
    <w:rsid w:val="3DEC2546"/>
    <w:rsid w:val="3DF5764D"/>
    <w:rsid w:val="3DF8538F"/>
    <w:rsid w:val="3DFA5ED9"/>
    <w:rsid w:val="3DFB03D8"/>
    <w:rsid w:val="3DFB3056"/>
    <w:rsid w:val="3DFE6FE3"/>
    <w:rsid w:val="3E0039C9"/>
    <w:rsid w:val="3E00736F"/>
    <w:rsid w:val="3E015FF2"/>
    <w:rsid w:val="3E03620E"/>
    <w:rsid w:val="3E0E070F"/>
    <w:rsid w:val="3E0F7CA5"/>
    <w:rsid w:val="3E1176BF"/>
    <w:rsid w:val="3E135D25"/>
    <w:rsid w:val="3E173A67"/>
    <w:rsid w:val="3E265A58"/>
    <w:rsid w:val="3E2A7B5D"/>
    <w:rsid w:val="3E350517"/>
    <w:rsid w:val="3E372B79"/>
    <w:rsid w:val="3E3A1504"/>
    <w:rsid w:val="3E410AE4"/>
    <w:rsid w:val="3E432AAE"/>
    <w:rsid w:val="3E43485C"/>
    <w:rsid w:val="3E4800C5"/>
    <w:rsid w:val="3E483B85"/>
    <w:rsid w:val="3E4C2743"/>
    <w:rsid w:val="3E595042"/>
    <w:rsid w:val="3E5C147A"/>
    <w:rsid w:val="3E651FF9"/>
    <w:rsid w:val="3E6F3AE5"/>
    <w:rsid w:val="3E6F6743"/>
    <w:rsid w:val="3E7013C9"/>
    <w:rsid w:val="3E7031B3"/>
    <w:rsid w:val="3E706F80"/>
    <w:rsid w:val="3E78202C"/>
    <w:rsid w:val="3E7D760E"/>
    <w:rsid w:val="3E811C67"/>
    <w:rsid w:val="3E860BED"/>
    <w:rsid w:val="3E88226F"/>
    <w:rsid w:val="3E8B6B9B"/>
    <w:rsid w:val="3E921340"/>
    <w:rsid w:val="3E927592"/>
    <w:rsid w:val="3E95498C"/>
    <w:rsid w:val="3E9E30C0"/>
    <w:rsid w:val="3EA64DEB"/>
    <w:rsid w:val="3EA66B99"/>
    <w:rsid w:val="3EA77B51"/>
    <w:rsid w:val="3EA82911"/>
    <w:rsid w:val="3EAD1CD6"/>
    <w:rsid w:val="3EAF0713"/>
    <w:rsid w:val="3ECA0ADA"/>
    <w:rsid w:val="3ECC295E"/>
    <w:rsid w:val="3ECF08D3"/>
    <w:rsid w:val="3ED03C16"/>
    <w:rsid w:val="3EDE27D7"/>
    <w:rsid w:val="3EF828C1"/>
    <w:rsid w:val="3EFC2C5D"/>
    <w:rsid w:val="3EFD0EAF"/>
    <w:rsid w:val="3F035D9A"/>
    <w:rsid w:val="3F053C5B"/>
    <w:rsid w:val="3F125028"/>
    <w:rsid w:val="3F163D1F"/>
    <w:rsid w:val="3F2C65C8"/>
    <w:rsid w:val="3F312907"/>
    <w:rsid w:val="3F40510C"/>
    <w:rsid w:val="3F442767"/>
    <w:rsid w:val="3F454604"/>
    <w:rsid w:val="3F4D6AD4"/>
    <w:rsid w:val="3F5B3E28"/>
    <w:rsid w:val="3F5C54AA"/>
    <w:rsid w:val="3F762C4D"/>
    <w:rsid w:val="3F766F8A"/>
    <w:rsid w:val="3F781CE4"/>
    <w:rsid w:val="3F7A20A2"/>
    <w:rsid w:val="3F7E7986"/>
    <w:rsid w:val="3F8526D6"/>
    <w:rsid w:val="3F864156"/>
    <w:rsid w:val="3F88629F"/>
    <w:rsid w:val="3F8F7660"/>
    <w:rsid w:val="3F947437"/>
    <w:rsid w:val="3F983AFF"/>
    <w:rsid w:val="3F986032"/>
    <w:rsid w:val="3F9A4950"/>
    <w:rsid w:val="3FA0326A"/>
    <w:rsid w:val="3FA3073A"/>
    <w:rsid w:val="3FA75F1E"/>
    <w:rsid w:val="3FB11C9A"/>
    <w:rsid w:val="3FBD3597"/>
    <w:rsid w:val="3FBD4D2F"/>
    <w:rsid w:val="3FC01EDD"/>
    <w:rsid w:val="3FCB5D9F"/>
    <w:rsid w:val="3FD27702"/>
    <w:rsid w:val="3FD61700"/>
    <w:rsid w:val="3FDD27A1"/>
    <w:rsid w:val="3FE060DB"/>
    <w:rsid w:val="3FED2DAB"/>
    <w:rsid w:val="3FEF4E7F"/>
    <w:rsid w:val="3FFD13C1"/>
    <w:rsid w:val="40026051"/>
    <w:rsid w:val="4003757D"/>
    <w:rsid w:val="400B13AA"/>
    <w:rsid w:val="40162395"/>
    <w:rsid w:val="401964C9"/>
    <w:rsid w:val="401A043A"/>
    <w:rsid w:val="401A15ED"/>
    <w:rsid w:val="4021297B"/>
    <w:rsid w:val="40271F5C"/>
    <w:rsid w:val="40356427"/>
    <w:rsid w:val="403A1C8F"/>
    <w:rsid w:val="40442B0E"/>
    <w:rsid w:val="40582115"/>
    <w:rsid w:val="405D597D"/>
    <w:rsid w:val="40672358"/>
    <w:rsid w:val="406D3E12"/>
    <w:rsid w:val="406E62B4"/>
    <w:rsid w:val="406E7B8B"/>
    <w:rsid w:val="40722808"/>
    <w:rsid w:val="40737348"/>
    <w:rsid w:val="4083479F"/>
    <w:rsid w:val="408A5141"/>
    <w:rsid w:val="408F5997"/>
    <w:rsid w:val="40905D53"/>
    <w:rsid w:val="40953369"/>
    <w:rsid w:val="40994C08"/>
    <w:rsid w:val="40A522A6"/>
    <w:rsid w:val="40A610D2"/>
    <w:rsid w:val="40B66FBE"/>
    <w:rsid w:val="40BC6B48"/>
    <w:rsid w:val="40BE641C"/>
    <w:rsid w:val="40BF3F42"/>
    <w:rsid w:val="40C17CBA"/>
    <w:rsid w:val="40C477AB"/>
    <w:rsid w:val="40D375AE"/>
    <w:rsid w:val="40D87D94"/>
    <w:rsid w:val="40E179A3"/>
    <w:rsid w:val="40E8793D"/>
    <w:rsid w:val="40EF4827"/>
    <w:rsid w:val="40F7563D"/>
    <w:rsid w:val="40F76B67"/>
    <w:rsid w:val="40FE2CBD"/>
    <w:rsid w:val="40FE44B5"/>
    <w:rsid w:val="4104473A"/>
    <w:rsid w:val="41087697"/>
    <w:rsid w:val="410E4454"/>
    <w:rsid w:val="41135982"/>
    <w:rsid w:val="4114603C"/>
    <w:rsid w:val="41156A60"/>
    <w:rsid w:val="411C3143"/>
    <w:rsid w:val="41200E85"/>
    <w:rsid w:val="41210484"/>
    <w:rsid w:val="412A1D04"/>
    <w:rsid w:val="412A5860"/>
    <w:rsid w:val="412B15D8"/>
    <w:rsid w:val="412C782A"/>
    <w:rsid w:val="412D38A5"/>
    <w:rsid w:val="41395AA3"/>
    <w:rsid w:val="4143407E"/>
    <w:rsid w:val="414370CE"/>
    <w:rsid w:val="41630D72"/>
    <w:rsid w:val="41661871"/>
    <w:rsid w:val="4168282C"/>
    <w:rsid w:val="416D1BF0"/>
    <w:rsid w:val="41760AA5"/>
    <w:rsid w:val="41766CF7"/>
    <w:rsid w:val="417B237A"/>
    <w:rsid w:val="417B430D"/>
    <w:rsid w:val="417E6496"/>
    <w:rsid w:val="417F3776"/>
    <w:rsid w:val="4182569C"/>
    <w:rsid w:val="418405C1"/>
    <w:rsid w:val="418A4550"/>
    <w:rsid w:val="418C2076"/>
    <w:rsid w:val="41935615"/>
    <w:rsid w:val="419929E5"/>
    <w:rsid w:val="419E78AB"/>
    <w:rsid w:val="41A066E5"/>
    <w:rsid w:val="41AD023F"/>
    <w:rsid w:val="41B114C3"/>
    <w:rsid w:val="41B15F81"/>
    <w:rsid w:val="41B45A71"/>
    <w:rsid w:val="41BE4CC7"/>
    <w:rsid w:val="41C45CB4"/>
    <w:rsid w:val="41CC4B69"/>
    <w:rsid w:val="41CF6407"/>
    <w:rsid w:val="41D054C9"/>
    <w:rsid w:val="41D34149"/>
    <w:rsid w:val="41D63C39"/>
    <w:rsid w:val="41EA17DD"/>
    <w:rsid w:val="41F61C91"/>
    <w:rsid w:val="41F67E38"/>
    <w:rsid w:val="41FB5AC6"/>
    <w:rsid w:val="420267DC"/>
    <w:rsid w:val="420855C5"/>
    <w:rsid w:val="420F18DB"/>
    <w:rsid w:val="421309EA"/>
    <w:rsid w:val="42152CB1"/>
    <w:rsid w:val="4219303E"/>
    <w:rsid w:val="421A1D78"/>
    <w:rsid w:val="421F113C"/>
    <w:rsid w:val="42293D69"/>
    <w:rsid w:val="422E72B2"/>
    <w:rsid w:val="42312C1E"/>
    <w:rsid w:val="4235270E"/>
    <w:rsid w:val="423B584A"/>
    <w:rsid w:val="423D5356"/>
    <w:rsid w:val="42440BA3"/>
    <w:rsid w:val="4246491B"/>
    <w:rsid w:val="424B1F31"/>
    <w:rsid w:val="424D2E7A"/>
    <w:rsid w:val="424F08C1"/>
    <w:rsid w:val="4255690C"/>
    <w:rsid w:val="425668E6"/>
    <w:rsid w:val="425B755D"/>
    <w:rsid w:val="42702154"/>
    <w:rsid w:val="427174BE"/>
    <w:rsid w:val="42813BA5"/>
    <w:rsid w:val="428371AA"/>
    <w:rsid w:val="428471F1"/>
    <w:rsid w:val="429437E7"/>
    <w:rsid w:val="42975177"/>
    <w:rsid w:val="429C2B77"/>
    <w:rsid w:val="42AE0712"/>
    <w:rsid w:val="42B14F9E"/>
    <w:rsid w:val="42B15EAB"/>
    <w:rsid w:val="42B42A08"/>
    <w:rsid w:val="42B461C9"/>
    <w:rsid w:val="42C27D1A"/>
    <w:rsid w:val="42D234D4"/>
    <w:rsid w:val="42D261AF"/>
    <w:rsid w:val="42D306B8"/>
    <w:rsid w:val="42D71A17"/>
    <w:rsid w:val="42D853C0"/>
    <w:rsid w:val="42E06932"/>
    <w:rsid w:val="42E6757D"/>
    <w:rsid w:val="42E932B0"/>
    <w:rsid w:val="42EE7E80"/>
    <w:rsid w:val="42F02AD9"/>
    <w:rsid w:val="42F259BD"/>
    <w:rsid w:val="42F729A6"/>
    <w:rsid w:val="42FD2108"/>
    <w:rsid w:val="42FF4ACA"/>
    <w:rsid w:val="43065E58"/>
    <w:rsid w:val="431611EF"/>
    <w:rsid w:val="431B5DA8"/>
    <w:rsid w:val="431C57BF"/>
    <w:rsid w:val="431E31A2"/>
    <w:rsid w:val="43262CAF"/>
    <w:rsid w:val="432A7D99"/>
    <w:rsid w:val="432C6091"/>
    <w:rsid w:val="432F13E8"/>
    <w:rsid w:val="4330280D"/>
    <w:rsid w:val="43324F0A"/>
    <w:rsid w:val="43364990"/>
    <w:rsid w:val="43374264"/>
    <w:rsid w:val="434075BC"/>
    <w:rsid w:val="434479BA"/>
    <w:rsid w:val="43453E98"/>
    <w:rsid w:val="43454BD3"/>
    <w:rsid w:val="43592379"/>
    <w:rsid w:val="435A5DDC"/>
    <w:rsid w:val="43675A1D"/>
    <w:rsid w:val="437B23A2"/>
    <w:rsid w:val="43882D11"/>
    <w:rsid w:val="438D657A"/>
    <w:rsid w:val="43925E19"/>
    <w:rsid w:val="4395016E"/>
    <w:rsid w:val="43951AF4"/>
    <w:rsid w:val="43977F0F"/>
    <w:rsid w:val="439F2826"/>
    <w:rsid w:val="43A0005B"/>
    <w:rsid w:val="43A044FF"/>
    <w:rsid w:val="43A63197"/>
    <w:rsid w:val="43BB670C"/>
    <w:rsid w:val="43BB6C43"/>
    <w:rsid w:val="43BC2FEB"/>
    <w:rsid w:val="43C04259"/>
    <w:rsid w:val="43C71AB6"/>
    <w:rsid w:val="43CC52F4"/>
    <w:rsid w:val="43DA0BC9"/>
    <w:rsid w:val="43DD12AF"/>
    <w:rsid w:val="43E048FB"/>
    <w:rsid w:val="43E91A02"/>
    <w:rsid w:val="43E9442D"/>
    <w:rsid w:val="43EA39CC"/>
    <w:rsid w:val="43F45333"/>
    <w:rsid w:val="4427252A"/>
    <w:rsid w:val="442C43BB"/>
    <w:rsid w:val="442E38B9"/>
    <w:rsid w:val="44352E99"/>
    <w:rsid w:val="445D419E"/>
    <w:rsid w:val="44670B79"/>
    <w:rsid w:val="44672145"/>
    <w:rsid w:val="44735770"/>
    <w:rsid w:val="44765407"/>
    <w:rsid w:val="44780FD8"/>
    <w:rsid w:val="447A4D50"/>
    <w:rsid w:val="44801C3A"/>
    <w:rsid w:val="44867251"/>
    <w:rsid w:val="448741CC"/>
    <w:rsid w:val="448C05DF"/>
    <w:rsid w:val="449919E2"/>
    <w:rsid w:val="44AB633F"/>
    <w:rsid w:val="44B966FB"/>
    <w:rsid w:val="44BF5D4F"/>
    <w:rsid w:val="44C22253"/>
    <w:rsid w:val="44C52D36"/>
    <w:rsid w:val="44CB735A"/>
    <w:rsid w:val="44CE29A6"/>
    <w:rsid w:val="44D02A12"/>
    <w:rsid w:val="44D1444D"/>
    <w:rsid w:val="44D30B0A"/>
    <w:rsid w:val="44D51F86"/>
    <w:rsid w:val="44DB349F"/>
    <w:rsid w:val="44DC0ED6"/>
    <w:rsid w:val="44E4041B"/>
    <w:rsid w:val="44E56283"/>
    <w:rsid w:val="44E67CEF"/>
    <w:rsid w:val="44ED5E27"/>
    <w:rsid w:val="44F20D8A"/>
    <w:rsid w:val="44FB75C1"/>
    <w:rsid w:val="44FC10CD"/>
    <w:rsid w:val="44FC5765"/>
    <w:rsid w:val="44FF5255"/>
    <w:rsid w:val="44FF7003"/>
    <w:rsid w:val="4505702C"/>
    <w:rsid w:val="450D7972"/>
    <w:rsid w:val="45120AE5"/>
    <w:rsid w:val="45124F88"/>
    <w:rsid w:val="451A208F"/>
    <w:rsid w:val="451B4712"/>
    <w:rsid w:val="451B69DA"/>
    <w:rsid w:val="4520526A"/>
    <w:rsid w:val="4521341D"/>
    <w:rsid w:val="45266E38"/>
    <w:rsid w:val="4529455A"/>
    <w:rsid w:val="453E7B2C"/>
    <w:rsid w:val="45440EBA"/>
    <w:rsid w:val="45472088"/>
    <w:rsid w:val="454B216A"/>
    <w:rsid w:val="454D1706"/>
    <w:rsid w:val="454F3AE7"/>
    <w:rsid w:val="45521920"/>
    <w:rsid w:val="4563199A"/>
    <w:rsid w:val="4565155C"/>
    <w:rsid w:val="45667082"/>
    <w:rsid w:val="457258FD"/>
    <w:rsid w:val="457B2B2E"/>
    <w:rsid w:val="457E5DED"/>
    <w:rsid w:val="45837B6D"/>
    <w:rsid w:val="458D460F"/>
    <w:rsid w:val="45955AC8"/>
    <w:rsid w:val="45A2455E"/>
    <w:rsid w:val="45AA24F6"/>
    <w:rsid w:val="45B7168C"/>
    <w:rsid w:val="45C049E4"/>
    <w:rsid w:val="45C36283"/>
    <w:rsid w:val="45D264C6"/>
    <w:rsid w:val="45DA2C69"/>
    <w:rsid w:val="45EA30DB"/>
    <w:rsid w:val="45EC5937"/>
    <w:rsid w:val="45FE5AF0"/>
    <w:rsid w:val="45FF6B67"/>
    <w:rsid w:val="4602616C"/>
    <w:rsid w:val="460C19D8"/>
    <w:rsid w:val="460F3276"/>
    <w:rsid w:val="460F70C6"/>
    <w:rsid w:val="461023CA"/>
    <w:rsid w:val="46166379"/>
    <w:rsid w:val="46175B1B"/>
    <w:rsid w:val="461E572A"/>
    <w:rsid w:val="46266ED0"/>
    <w:rsid w:val="46375078"/>
    <w:rsid w:val="463F1DAD"/>
    <w:rsid w:val="464264F0"/>
    <w:rsid w:val="46431172"/>
    <w:rsid w:val="46472A10"/>
    <w:rsid w:val="46496788"/>
    <w:rsid w:val="464974AD"/>
    <w:rsid w:val="464A6ED8"/>
    <w:rsid w:val="464C6278"/>
    <w:rsid w:val="46517D32"/>
    <w:rsid w:val="46533E2D"/>
    <w:rsid w:val="465D259F"/>
    <w:rsid w:val="468D659C"/>
    <w:rsid w:val="468E639A"/>
    <w:rsid w:val="4691012F"/>
    <w:rsid w:val="46B91154"/>
    <w:rsid w:val="46B92A66"/>
    <w:rsid w:val="46B975F3"/>
    <w:rsid w:val="46BE40AF"/>
    <w:rsid w:val="46C04AE1"/>
    <w:rsid w:val="46CD006B"/>
    <w:rsid w:val="46D36999"/>
    <w:rsid w:val="46D44452"/>
    <w:rsid w:val="46D903A6"/>
    <w:rsid w:val="46DD3374"/>
    <w:rsid w:val="46E93E25"/>
    <w:rsid w:val="46F10BCE"/>
    <w:rsid w:val="46F23B0B"/>
    <w:rsid w:val="47060224"/>
    <w:rsid w:val="47060B1D"/>
    <w:rsid w:val="470666CF"/>
    <w:rsid w:val="4707219F"/>
    <w:rsid w:val="47084895"/>
    <w:rsid w:val="47130CD0"/>
    <w:rsid w:val="47136D96"/>
    <w:rsid w:val="471C7BEA"/>
    <w:rsid w:val="47231A2B"/>
    <w:rsid w:val="472D42FC"/>
    <w:rsid w:val="472D60AA"/>
    <w:rsid w:val="4732227C"/>
    <w:rsid w:val="47327012"/>
    <w:rsid w:val="47356950"/>
    <w:rsid w:val="47412FF1"/>
    <w:rsid w:val="47421D7F"/>
    <w:rsid w:val="47470FF1"/>
    <w:rsid w:val="474B7084"/>
    <w:rsid w:val="474D1C6C"/>
    <w:rsid w:val="474F62E2"/>
    <w:rsid w:val="47507FEA"/>
    <w:rsid w:val="47522B46"/>
    <w:rsid w:val="47556684"/>
    <w:rsid w:val="47571378"/>
    <w:rsid w:val="476870E2"/>
    <w:rsid w:val="47694C08"/>
    <w:rsid w:val="477517FF"/>
    <w:rsid w:val="477B4DB0"/>
    <w:rsid w:val="477C004C"/>
    <w:rsid w:val="478657BA"/>
    <w:rsid w:val="478A7058"/>
    <w:rsid w:val="479777D0"/>
    <w:rsid w:val="4799729B"/>
    <w:rsid w:val="479F062A"/>
    <w:rsid w:val="479F74A4"/>
    <w:rsid w:val="47A11E2D"/>
    <w:rsid w:val="47B24801"/>
    <w:rsid w:val="47BC742D"/>
    <w:rsid w:val="47C1321E"/>
    <w:rsid w:val="47C562E2"/>
    <w:rsid w:val="47CD5197"/>
    <w:rsid w:val="47DD1CBA"/>
    <w:rsid w:val="47EB70FB"/>
    <w:rsid w:val="47F06DD4"/>
    <w:rsid w:val="47F267CD"/>
    <w:rsid w:val="47F95F8C"/>
    <w:rsid w:val="47FC5A7C"/>
    <w:rsid w:val="47FE35A2"/>
    <w:rsid w:val="481A7021"/>
    <w:rsid w:val="481E3C44"/>
    <w:rsid w:val="48205C0E"/>
    <w:rsid w:val="48246790"/>
    <w:rsid w:val="48254FD3"/>
    <w:rsid w:val="482761F1"/>
    <w:rsid w:val="482B11BA"/>
    <w:rsid w:val="482E3FE9"/>
    <w:rsid w:val="483536C1"/>
    <w:rsid w:val="48370AA1"/>
    <w:rsid w:val="4839576C"/>
    <w:rsid w:val="484511D1"/>
    <w:rsid w:val="48461849"/>
    <w:rsid w:val="4847319B"/>
    <w:rsid w:val="484F2050"/>
    <w:rsid w:val="48506299"/>
    <w:rsid w:val="48531B40"/>
    <w:rsid w:val="485458B8"/>
    <w:rsid w:val="4856518C"/>
    <w:rsid w:val="48574E0E"/>
    <w:rsid w:val="48594C7C"/>
    <w:rsid w:val="4860425D"/>
    <w:rsid w:val="486256C6"/>
    <w:rsid w:val="48652EEF"/>
    <w:rsid w:val="48653621"/>
    <w:rsid w:val="48693111"/>
    <w:rsid w:val="486F2000"/>
    <w:rsid w:val="48837258"/>
    <w:rsid w:val="48861F15"/>
    <w:rsid w:val="48897310"/>
    <w:rsid w:val="488E2B78"/>
    <w:rsid w:val="4898363C"/>
    <w:rsid w:val="48986FF6"/>
    <w:rsid w:val="48A056E8"/>
    <w:rsid w:val="48A4239B"/>
    <w:rsid w:val="48A64365"/>
    <w:rsid w:val="48AB1300"/>
    <w:rsid w:val="48AB372A"/>
    <w:rsid w:val="48B06F92"/>
    <w:rsid w:val="48B62544"/>
    <w:rsid w:val="48B667B4"/>
    <w:rsid w:val="48C22822"/>
    <w:rsid w:val="48C3157E"/>
    <w:rsid w:val="48C6343D"/>
    <w:rsid w:val="48CC18F2"/>
    <w:rsid w:val="48CE60E4"/>
    <w:rsid w:val="48D72771"/>
    <w:rsid w:val="48D82045"/>
    <w:rsid w:val="48E24C72"/>
    <w:rsid w:val="48F43B85"/>
    <w:rsid w:val="48FA1FBB"/>
    <w:rsid w:val="48FA2E41"/>
    <w:rsid w:val="48FC42DC"/>
    <w:rsid w:val="48FD1AAC"/>
    <w:rsid w:val="49025314"/>
    <w:rsid w:val="49052F79"/>
    <w:rsid w:val="49060960"/>
    <w:rsid w:val="490E5A67"/>
    <w:rsid w:val="4910337D"/>
    <w:rsid w:val="49130854"/>
    <w:rsid w:val="49175DC1"/>
    <w:rsid w:val="491923F1"/>
    <w:rsid w:val="491A440C"/>
    <w:rsid w:val="491B1DB0"/>
    <w:rsid w:val="49276B29"/>
    <w:rsid w:val="49361373"/>
    <w:rsid w:val="493A5519"/>
    <w:rsid w:val="493C25D4"/>
    <w:rsid w:val="493C6A78"/>
    <w:rsid w:val="493F25B0"/>
    <w:rsid w:val="494350BF"/>
    <w:rsid w:val="494476DB"/>
    <w:rsid w:val="494D658F"/>
    <w:rsid w:val="494E06F5"/>
    <w:rsid w:val="49524DD4"/>
    <w:rsid w:val="4955008D"/>
    <w:rsid w:val="495A0CAC"/>
    <w:rsid w:val="495A0D4D"/>
    <w:rsid w:val="49737224"/>
    <w:rsid w:val="497C3312"/>
    <w:rsid w:val="497F6965"/>
    <w:rsid w:val="49823EC1"/>
    <w:rsid w:val="49825609"/>
    <w:rsid w:val="498D72D3"/>
    <w:rsid w:val="499441BE"/>
    <w:rsid w:val="4995087F"/>
    <w:rsid w:val="49972E4C"/>
    <w:rsid w:val="499C274C"/>
    <w:rsid w:val="49A02DCE"/>
    <w:rsid w:val="49AA4F77"/>
    <w:rsid w:val="49AB6878"/>
    <w:rsid w:val="49AC3638"/>
    <w:rsid w:val="49AF1CB3"/>
    <w:rsid w:val="49AF6075"/>
    <w:rsid w:val="49B2385A"/>
    <w:rsid w:val="49BD5FEA"/>
    <w:rsid w:val="49BE5D90"/>
    <w:rsid w:val="49C0564B"/>
    <w:rsid w:val="49CA4084"/>
    <w:rsid w:val="49CA7BE0"/>
    <w:rsid w:val="49CD144B"/>
    <w:rsid w:val="49CF51F6"/>
    <w:rsid w:val="49D67877"/>
    <w:rsid w:val="49DA13B7"/>
    <w:rsid w:val="49E125D1"/>
    <w:rsid w:val="49E50EBD"/>
    <w:rsid w:val="49E57384"/>
    <w:rsid w:val="49EB3BC1"/>
    <w:rsid w:val="49EC224C"/>
    <w:rsid w:val="49EE0127"/>
    <w:rsid w:val="49EE7B6B"/>
    <w:rsid w:val="49F44C5D"/>
    <w:rsid w:val="49F7474D"/>
    <w:rsid w:val="49FA5FEB"/>
    <w:rsid w:val="4A012E3E"/>
    <w:rsid w:val="4A050C18"/>
    <w:rsid w:val="4A075AD4"/>
    <w:rsid w:val="4A0D3F70"/>
    <w:rsid w:val="4A1471E4"/>
    <w:rsid w:val="4A282B58"/>
    <w:rsid w:val="4A2A601A"/>
    <w:rsid w:val="4A2D3A1B"/>
    <w:rsid w:val="4A2D78A8"/>
    <w:rsid w:val="4A361719"/>
    <w:rsid w:val="4A381542"/>
    <w:rsid w:val="4A396BE8"/>
    <w:rsid w:val="4A4C1A4F"/>
    <w:rsid w:val="4A525E27"/>
    <w:rsid w:val="4A5B1180"/>
    <w:rsid w:val="4A5D6CA6"/>
    <w:rsid w:val="4A616F89"/>
    <w:rsid w:val="4A654BF3"/>
    <w:rsid w:val="4A7A7858"/>
    <w:rsid w:val="4A7C22E6"/>
    <w:rsid w:val="4A84508B"/>
    <w:rsid w:val="4A85421B"/>
    <w:rsid w:val="4A871F75"/>
    <w:rsid w:val="4A934476"/>
    <w:rsid w:val="4AA03036"/>
    <w:rsid w:val="4AA932BC"/>
    <w:rsid w:val="4AAA5C63"/>
    <w:rsid w:val="4AB368C6"/>
    <w:rsid w:val="4AB93D5B"/>
    <w:rsid w:val="4ABB577A"/>
    <w:rsid w:val="4ABD14F2"/>
    <w:rsid w:val="4AD056CA"/>
    <w:rsid w:val="4AD36F68"/>
    <w:rsid w:val="4ADA02F6"/>
    <w:rsid w:val="4ADD3943"/>
    <w:rsid w:val="4ADF590D"/>
    <w:rsid w:val="4AE12C95"/>
    <w:rsid w:val="4AE271AB"/>
    <w:rsid w:val="4AE8267B"/>
    <w:rsid w:val="4AEC0BF4"/>
    <w:rsid w:val="4AF55130"/>
    <w:rsid w:val="4AF74FBB"/>
    <w:rsid w:val="4AFF295B"/>
    <w:rsid w:val="4B0538EC"/>
    <w:rsid w:val="4B0B4954"/>
    <w:rsid w:val="4B105AC6"/>
    <w:rsid w:val="4B1355B6"/>
    <w:rsid w:val="4B2772B4"/>
    <w:rsid w:val="4B2C36AD"/>
    <w:rsid w:val="4B2E0642"/>
    <w:rsid w:val="4B2E1442"/>
    <w:rsid w:val="4B321EE0"/>
    <w:rsid w:val="4B3753C9"/>
    <w:rsid w:val="4B3774F7"/>
    <w:rsid w:val="4B3B68BB"/>
    <w:rsid w:val="4B3D4425"/>
    <w:rsid w:val="4B412124"/>
    <w:rsid w:val="4B46773A"/>
    <w:rsid w:val="4B481704"/>
    <w:rsid w:val="4B50680B"/>
    <w:rsid w:val="4B616320"/>
    <w:rsid w:val="4B632DB4"/>
    <w:rsid w:val="4B661B8A"/>
    <w:rsid w:val="4B7818BD"/>
    <w:rsid w:val="4B7B7ABD"/>
    <w:rsid w:val="4B7F5F02"/>
    <w:rsid w:val="4B841923"/>
    <w:rsid w:val="4B84756E"/>
    <w:rsid w:val="4B865D88"/>
    <w:rsid w:val="4B874FB4"/>
    <w:rsid w:val="4B9A64FB"/>
    <w:rsid w:val="4B9F32EE"/>
    <w:rsid w:val="4BA32D85"/>
    <w:rsid w:val="4BA40904"/>
    <w:rsid w:val="4BAA03BD"/>
    <w:rsid w:val="4BAD1567"/>
    <w:rsid w:val="4BAE7F52"/>
    <w:rsid w:val="4BB328F5"/>
    <w:rsid w:val="4BB74194"/>
    <w:rsid w:val="4BB82A5D"/>
    <w:rsid w:val="4BBE19C6"/>
    <w:rsid w:val="4BBF3C5C"/>
    <w:rsid w:val="4BC066B0"/>
    <w:rsid w:val="4BCB40E3"/>
    <w:rsid w:val="4BCD7E5B"/>
    <w:rsid w:val="4BDC009E"/>
    <w:rsid w:val="4BE40D01"/>
    <w:rsid w:val="4BE8259F"/>
    <w:rsid w:val="4BED3601"/>
    <w:rsid w:val="4BF323C3"/>
    <w:rsid w:val="4BF90C6D"/>
    <w:rsid w:val="4BFB6776"/>
    <w:rsid w:val="4BFC24EE"/>
    <w:rsid w:val="4BFC429C"/>
    <w:rsid w:val="4C0F3FD0"/>
    <w:rsid w:val="4C1343F5"/>
    <w:rsid w:val="4C161994"/>
    <w:rsid w:val="4C1E4213"/>
    <w:rsid w:val="4C2A2BB8"/>
    <w:rsid w:val="4C2F3E34"/>
    <w:rsid w:val="4C300147"/>
    <w:rsid w:val="4C325550"/>
    <w:rsid w:val="4C3E2B07"/>
    <w:rsid w:val="4C443EFD"/>
    <w:rsid w:val="4C453E95"/>
    <w:rsid w:val="4C4A14AC"/>
    <w:rsid w:val="4C4D7761"/>
    <w:rsid w:val="4C583BC9"/>
    <w:rsid w:val="4C5C3691"/>
    <w:rsid w:val="4C5C396F"/>
    <w:rsid w:val="4C6065D9"/>
    <w:rsid w:val="4C6836E0"/>
    <w:rsid w:val="4C6D4CF6"/>
    <w:rsid w:val="4C6D6F48"/>
    <w:rsid w:val="4C6F4A6E"/>
    <w:rsid w:val="4C742085"/>
    <w:rsid w:val="4C746529"/>
    <w:rsid w:val="4C7B73ED"/>
    <w:rsid w:val="4C7F2C0C"/>
    <w:rsid w:val="4C817413"/>
    <w:rsid w:val="4C8726B3"/>
    <w:rsid w:val="4C87625C"/>
    <w:rsid w:val="4C886A98"/>
    <w:rsid w:val="4C893887"/>
    <w:rsid w:val="4C8A7AFA"/>
    <w:rsid w:val="4C8C3872"/>
    <w:rsid w:val="4C916ECA"/>
    <w:rsid w:val="4C9359CC"/>
    <w:rsid w:val="4CA46E0E"/>
    <w:rsid w:val="4CA76AF2"/>
    <w:rsid w:val="4CA94424"/>
    <w:rsid w:val="4CAA1F4A"/>
    <w:rsid w:val="4CAE1A3B"/>
    <w:rsid w:val="4CB040C2"/>
    <w:rsid w:val="4CB132D9"/>
    <w:rsid w:val="4CB37051"/>
    <w:rsid w:val="4CB416E9"/>
    <w:rsid w:val="4CB86415"/>
    <w:rsid w:val="4CBB4158"/>
    <w:rsid w:val="4CBE507E"/>
    <w:rsid w:val="4CC04160"/>
    <w:rsid w:val="4CC4300C"/>
    <w:rsid w:val="4CC43351"/>
    <w:rsid w:val="4CCC6637"/>
    <w:rsid w:val="4CD55219"/>
    <w:rsid w:val="4CD61880"/>
    <w:rsid w:val="4CD868DB"/>
    <w:rsid w:val="4CED4EE2"/>
    <w:rsid w:val="4CEF1720"/>
    <w:rsid w:val="4CEF5BAF"/>
    <w:rsid w:val="4D063625"/>
    <w:rsid w:val="4D0B4723"/>
    <w:rsid w:val="4D0C050F"/>
    <w:rsid w:val="4D0D60E7"/>
    <w:rsid w:val="4D0F7233"/>
    <w:rsid w:val="4D14094A"/>
    <w:rsid w:val="4D1D6F96"/>
    <w:rsid w:val="4D1F6494"/>
    <w:rsid w:val="4D230470"/>
    <w:rsid w:val="4D245859"/>
    <w:rsid w:val="4D2515D1"/>
    <w:rsid w:val="4D30137A"/>
    <w:rsid w:val="4D330192"/>
    <w:rsid w:val="4D331FCE"/>
    <w:rsid w:val="4D3A1520"/>
    <w:rsid w:val="4D3A45FA"/>
    <w:rsid w:val="4D3D1646"/>
    <w:rsid w:val="4D3D691B"/>
    <w:rsid w:val="4D41465D"/>
    <w:rsid w:val="4D4203D5"/>
    <w:rsid w:val="4D422183"/>
    <w:rsid w:val="4D4324C7"/>
    <w:rsid w:val="4D471547"/>
    <w:rsid w:val="4D510618"/>
    <w:rsid w:val="4D553C64"/>
    <w:rsid w:val="4D5C3245"/>
    <w:rsid w:val="4D622825"/>
    <w:rsid w:val="4D6D36A4"/>
    <w:rsid w:val="4D754B1B"/>
    <w:rsid w:val="4D87403A"/>
    <w:rsid w:val="4D8B58D8"/>
    <w:rsid w:val="4D8C39CA"/>
    <w:rsid w:val="4D9E0855"/>
    <w:rsid w:val="4D9F646F"/>
    <w:rsid w:val="4DAC79A9"/>
    <w:rsid w:val="4DAD7844"/>
    <w:rsid w:val="4DAE7818"/>
    <w:rsid w:val="4DB766CD"/>
    <w:rsid w:val="4DBB360D"/>
    <w:rsid w:val="4DBD7A5B"/>
    <w:rsid w:val="4DBF7145"/>
    <w:rsid w:val="4DC95A52"/>
    <w:rsid w:val="4DD11A04"/>
    <w:rsid w:val="4DDC05BB"/>
    <w:rsid w:val="4DE17BEE"/>
    <w:rsid w:val="4DE374C2"/>
    <w:rsid w:val="4DE82D2A"/>
    <w:rsid w:val="4DEA1F48"/>
    <w:rsid w:val="4DEB6377"/>
    <w:rsid w:val="4DF07E31"/>
    <w:rsid w:val="4DF35EB9"/>
    <w:rsid w:val="4DF53699"/>
    <w:rsid w:val="4DF711BF"/>
    <w:rsid w:val="4DF80A94"/>
    <w:rsid w:val="4E013DEC"/>
    <w:rsid w:val="4E083DED"/>
    <w:rsid w:val="4E0D7CA2"/>
    <w:rsid w:val="4E0E049F"/>
    <w:rsid w:val="4E1458CD"/>
    <w:rsid w:val="4E1621D7"/>
    <w:rsid w:val="4E17387F"/>
    <w:rsid w:val="4E1F523E"/>
    <w:rsid w:val="4E2649DA"/>
    <w:rsid w:val="4E29076F"/>
    <w:rsid w:val="4E291043"/>
    <w:rsid w:val="4E3D6DA2"/>
    <w:rsid w:val="4E3E0C7A"/>
    <w:rsid w:val="4E465CA3"/>
    <w:rsid w:val="4E4B32B9"/>
    <w:rsid w:val="4E4D50C7"/>
    <w:rsid w:val="4E5618F2"/>
    <w:rsid w:val="4E5A1FAA"/>
    <w:rsid w:val="4E5B79A0"/>
    <w:rsid w:val="4E5C1ABD"/>
    <w:rsid w:val="4E5E2FEC"/>
    <w:rsid w:val="4E6D2E13"/>
    <w:rsid w:val="4E6F0B17"/>
    <w:rsid w:val="4E761085"/>
    <w:rsid w:val="4E796078"/>
    <w:rsid w:val="4E7A0408"/>
    <w:rsid w:val="4E7E025C"/>
    <w:rsid w:val="4E802F63"/>
    <w:rsid w:val="4E8812BF"/>
    <w:rsid w:val="4E97524F"/>
    <w:rsid w:val="4E994025"/>
    <w:rsid w:val="4E9E4C9D"/>
    <w:rsid w:val="4EA359DD"/>
    <w:rsid w:val="4EAC2D62"/>
    <w:rsid w:val="4EAF2828"/>
    <w:rsid w:val="4EB66985"/>
    <w:rsid w:val="4EB86BA1"/>
    <w:rsid w:val="4EBE3A8B"/>
    <w:rsid w:val="4EC05A55"/>
    <w:rsid w:val="4EC345C2"/>
    <w:rsid w:val="4ED07495"/>
    <w:rsid w:val="4ED3022D"/>
    <w:rsid w:val="4EE95E7E"/>
    <w:rsid w:val="4EEE4370"/>
    <w:rsid w:val="4F013CD5"/>
    <w:rsid w:val="4F02045B"/>
    <w:rsid w:val="4F031B9F"/>
    <w:rsid w:val="4F0B3174"/>
    <w:rsid w:val="4F0C47F7"/>
    <w:rsid w:val="4F0C7544"/>
    <w:rsid w:val="4F10206B"/>
    <w:rsid w:val="4F161B19"/>
    <w:rsid w:val="4F204746"/>
    <w:rsid w:val="4F251D5C"/>
    <w:rsid w:val="4F281560"/>
    <w:rsid w:val="4F2B3333"/>
    <w:rsid w:val="4F2C30EB"/>
    <w:rsid w:val="4F2C5563"/>
    <w:rsid w:val="4F322C9A"/>
    <w:rsid w:val="4F323738"/>
    <w:rsid w:val="4F337FD5"/>
    <w:rsid w:val="4F363F69"/>
    <w:rsid w:val="4F3D175F"/>
    <w:rsid w:val="4F4009EB"/>
    <w:rsid w:val="4F424028"/>
    <w:rsid w:val="4F463702"/>
    <w:rsid w:val="4F530677"/>
    <w:rsid w:val="4F5661E1"/>
    <w:rsid w:val="4F5D2DEA"/>
    <w:rsid w:val="4F5E4BF7"/>
    <w:rsid w:val="4F610FE6"/>
    <w:rsid w:val="4F672375"/>
    <w:rsid w:val="4F691B5F"/>
    <w:rsid w:val="4F6B3C13"/>
    <w:rsid w:val="4F6C1739"/>
    <w:rsid w:val="4F8E7901"/>
    <w:rsid w:val="4F9A0054"/>
    <w:rsid w:val="4F9A1989"/>
    <w:rsid w:val="4F9A62A6"/>
    <w:rsid w:val="4F9B6A34"/>
    <w:rsid w:val="4FA21A2E"/>
    <w:rsid w:val="4FA537A4"/>
    <w:rsid w:val="4FA669F9"/>
    <w:rsid w:val="4FA955FF"/>
    <w:rsid w:val="4FAA550F"/>
    <w:rsid w:val="4FAA660A"/>
    <w:rsid w:val="4FAB04B3"/>
    <w:rsid w:val="4FAC7D88"/>
    <w:rsid w:val="4FAF69A3"/>
    <w:rsid w:val="4FC150CD"/>
    <w:rsid w:val="4FC357FD"/>
    <w:rsid w:val="4FC450D1"/>
    <w:rsid w:val="4FC77813"/>
    <w:rsid w:val="4FCA1B2C"/>
    <w:rsid w:val="4FD20DEA"/>
    <w:rsid w:val="4FD25A40"/>
    <w:rsid w:val="4FD74E04"/>
    <w:rsid w:val="4FDD6193"/>
    <w:rsid w:val="4FDE3BC1"/>
    <w:rsid w:val="4FE31094"/>
    <w:rsid w:val="4FE53E81"/>
    <w:rsid w:val="4FF9421D"/>
    <w:rsid w:val="50016325"/>
    <w:rsid w:val="5002529E"/>
    <w:rsid w:val="5009715D"/>
    <w:rsid w:val="500D6A78"/>
    <w:rsid w:val="500F0A42"/>
    <w:rsid w:val="50120532"/>
    <w:rsid w:val="501222E0"/>
    <w:rsid w:val="501716A5"/>
    <w:rsid w:val="501B63DB"/>
    <w:rsid w:val="501C6CBB"/>
    <w:rsid w:val="501F49FD"/>
    <w:rsid w:val="502A41CA"/>
    <w:rsid w:val="50342257"/>
    <w:rsid w:val="5035630E"/>
    <w:rsid w:val="503E6C32"/>
    <w:rsid w:val="50506965"/>
    <w:rsid w:val="505E72D4"/>
    <w:rsid w:val="506154B7"/>
    <w:rsid w:val="50702BA2"/>
    <w:rsid w:val="50724B2D"/>
    <w:rsid w:val="507E7976"/>
    <w:rsid w:val="50810464"/>
    <w:rsid w:val="50852AB2"/>
    <w:rsid w:val="508A2DD3"/>
    <w:rsid w:val="508D7BB9"/>
    <w:rsid w:val="50927FD4"/>
    <w:rsid w:val="50942CF5"/>
    <w:rsid w:val="509C7DFC"/>
    <w:rsid w:val="50A0169A"/>
    <w:rsid w:val="50A13664"/>
    <w:rsid w:val="50A301BF"/>
    <w:rsid w:val="50B746F8"/>
    <w:rsid w:val="50BC0834"/>
    <w:rsid w:val="50C83175"/>
    <w:rsid w:val="50CD5471"/>
    <w:rsid w:val="50D3117B"/>
    <w:rsid w:val="50D43A3A"/>
    <w:rsid w:val="50D74801"/>
    <w:rsid w:val="50D92DFE"/>
    <w:rsid w:val="50DD5BB0"/>
    <w:rsid w:val="50DE21C3"/>
    <w:rsid w:val="50DF5787"/>
    <w:rsid w:val="50E81293"/>
    <w:rsid w:val="50E83041"/>
    <w:rsid w:val="50EB243D"/>
    <w:rsid w:val="50ED09E3"/>
    <w:rsid w:val="50F73284"/>
    <w:rsid w:val="50F96FFC"/>
    <w:rsid w:val="51061471"/>
    <w:rsid w:val="510E5A79"/>
    <w:rsid w:val="510E722B"/>
    <w:rsid w:val="512978E2"/>
    <w:rsid w:val="512A0B51"/>
    <w:rsid w:val="512B5F3B"/>
    <w:rsid w:val="512E4EF8"/>
    <w:rsid w:val="513A7F87"/>
    <w:rsid w:val="513B13C3"/>
    <w:rsid w:val="51402E7D"/>
    <w:rsid w:val="514566E6"/>
    <w:rsid w:val="51475FBA"/>
    <w:rsid w:val="514D7E89"/>
    <w:rsid w:val="51645566"/>
    <w:rsid w:val="51695F30"/>
    <w:rsid w:val="516B6DC9"/>
    <w:rsid w:val="516D321A"/>
    <w:rsid w:val="517F7502"/>
    <w:rsid w:val="518B110E"/>
    <w:rsid w:val="51907961"/>
    <w:rsid w:val="5193020C"/>
    <w:rsid w:val="51957C3E"/>
    <w:rsid w:val="51A17036"/>
    <w:rsid w:val="51A406B5"/>
    <w:rsid w:val="51A91D15"/>
    <w:rsid w:val="51A927D1"/>
    <w:rsid w:val="51B66106"/>
    <w:rsid w:val="51BA678C"/>
    <w:rsid w:val="51C31A68"/>
    <w:rsid w:val="51C94C21"/>
    <w:rsid w:val="51CC2772"/>
    <w:rsid w:val="51CE0183"/>
    <w:rsid w:val="51D51818"/>
    <w:rsid w:val="51D82417"/>
    <w:rsid w:val="51DB6702"/>
    <w:rsid w:val="51DC6FB5"/>
    <w:rsid w:val="51DF7300"/>
    <w:rsid w:val="51E41A5B"/>
    <w:rsid w:val="51E52266"/>
    <w:rsid w:val="51F86BD4"/>
    <w:rsid w:val="520033F9"/>
    <w:rsid w:val="52097713"/>
    <w:rsid w:val="520F7FB7"/>
    <w:rsid w:val="521045FE"/>
    <w:rsid w:val="52181704"/>
    <w:rsid w:val="521A1920"/>
    <w:rsid w:val="521D1BB2"/>
    <w:rsid w:val="521D5B65"/>
    <w:rsid w:val="521F6F37"/>
    <w:rsid w:val="52214A5D"/>
    <w:rsid w:val="52287B99"/>
    <w:rsid w:val="522A0377"/>
    <w:rsid w:val="522C79F7"/>
    <w:rsid w:val="522D51B0"/>
    <w:rsid w:val="523C53F3"/>
    <w:rsid w:val="523D57DD"/>
    <w:rsid w:val="5242179A"/>
    <w:rsid w:val="5244074B"/>
    <w:rsid w:val="524E3378"/>
    <w:rsid w:val="525653A1"/>
    <w:rsid w:val="52695640"/>
    <w:rsid w:val="526A0F22"/>
    <w:rsid w:val="526A4F8B"/>
    <w:rsid w:val="52775594"/>
    <w:rsid w:val="527B62CC"/>
    <w:rsid w:val="527D3B99"/>
    <w:rsid w:val="528D5C7F"/>
    <w:rsid w:val="528F5E6A"/>
    <w:rsid w:val="52904721"/>
    <w:rsid w:val="52972F71"/>
    <w:rsid w:val="52976ACD"/>
    <w:rsid w:val="52A107EC"/>
    <w:rsid w:val="52A1794C"/>
    <w:rsid w:val="52AA15E0"/>
    <w:rsid w:val="52AE4D91"/>
    <w:rsid w:val="52B458D1"/>
    <w:rsid w:val="52B7716F"/>
    <w:rsid w:val="52BD161F"/>
    <w:rsid w:val="52C27FEE"/>
    <w:rsid w:val="52C35B14"/>
    <w:rsid w:val="52CB272D"/>
    <w:rsid w:val="52CF50A4"/>
    <w:rsid w:val="52D00852"/>
    <w:rsid w:val="52D4387D"/>
    <w:rsid w:val="52D90E94"/>
    <w:rsid w:val="52DB019E"/>
    <w:rsid w:val="52DB2E5E"/>
    <w:rsid w:val="52DD4E28"/>
    <w:rsid w:val="52DE294E"/>
    <w:rsid w:val="52E55A8A"/>
    <w:rsid w:val="52E712FE"/>
    <w:rsid w:val="52F21183"/>
    <w:rsid w:val="52F263F9"/>
    <w:rsid w:val="53026691"/>
    <w:rsid w:val="53061BE0"/>
    <w:rsid w:val="530A54F1"/>
    <w:rsid w:val="530F2B07"/>
    <w:rsid w:val="5311687F"/>
    <w:rsid w:val="531D3476"/>
    <w:rsid w:val="531E6631"/>
    <w:rsid w:val="5328240D"/>
    <w:rsid w:val="53282FCE"/>
    <w:rsid w:val="532A5B93"/>
    <w:rsid w:val="532C06D7"/>
    <w:rsid w:val="5331489C"/>
    <w:rsid w:val="53316F22"/>
    <w:rsid w:val="53321D62"/>
    <w:rsid w:val="533407C0"/>
    <w:rsid w:val="533777DE"/>
    <w:rsid w:val="533A14FA"/>
    <w:rsid w:val="53425E27"/>
    <w:rsid w:val="534529CD"/>
    <w:rsid w:val="534D169B"/>
    <w:rsid w:val="534E7AD3"/>
    <w:rsid w:val="534F1156"/>
    <w:rsid w:val="53513120"/>
    <w:rsid w:val="535914C6"/>
    <w:rsid w:val="535B6B59"/>
    <w:rsid w:val="535E1FAA"/>
    <w:rsid w:val="5362532D"/>
    <w:rsid w:val="53631FAC"/>
    <w:rsid w:val="536865A1"/>
    <w:rsid w:val="536C61AC"/>
    <w:rsid w:val="536C7F5A"/>
    <w:rsid w:val="5371731E"/>
    <w:rsid w:val="537225BC"/>
    <w:rsid w:val="53784B50"/>
    <w:rsid w:val="5379604F"/>
    <w:rsid w:val="537C2F28"/>
    <w:rsid w:val="53832652"/>
    <w:rsid w:val="538E1C7E"/>
    <w:rsid w:val="53AC0356"/>
    <w:rsid w:val="53AC53FA"/>
    <w:rsid w:val="53B251DD"/>
    <w:rsid w:val="53B6183E"/>
    <w:rsid w:val="53CF5CF1"/>
    <w:rsid w:val="53DA1367"/>
    <w:rsid w:val="53ED3E08"/>
    <w:rsid w:val="53F35F85"/>
    <w:rsid w:val="53F57F4F"/>
    <w:rsid w:val="53F65A75"/>
    <w:rsid w:val="5407263F"/>
    <w:rsid w:val="540957A8"/>
    <w:rsid w:val="54102FDB"/>
    <w:rsid w:val="541128AF"/>
    <w:rsid w:val="54172315"/>
    <w:rsid w:val="541A0123"/>
    <w:rsid w:val="541A79B6"/>
    <w:rsid w:val="541F6D7A"/>
    <w:rsid w:val="54295E4B"/>
    <w:rsid w:val="543640C4"/>
    <w:rsid w:val="543A1E06"/>
    <w:rsid w:val="543D36A4"/>
    <w:rsid w:val="544E58B1"/>
    <w:rsid w:val="54520EFE"/>
    <w:rsid w:val="54543885"/>
    <w:rsid w:val="54574766"/>
    <w:rsid w:val="54596730"/>
    <w:rsid w:val="545A24A8"/>
    <w:rsid w:val="545F361A"/>
    <w:rsid w:val="545F3D55"/>
    <w:rsid w:val="5471046A"/>
    <w:rsid w:val="5471776A"/>
    <w:rsid w:val="54786B00"/>
    <w:rsid w:val="5483555B"/>
    <w:rsid w:val="5486329D"/>
    <w:rsid w:val="54891FB2"/>
    <w:rsid w:val="54995A17"/>
    <w:rsid w:val="54A81EA1"/>
    <w:rsid w:val="54B0376E"/>
    <w:rsid w:val="54B70EA4"/>
    <w:rsid w:val="54BE47E5"/>
    <w:rsid w:val="54C30597"/>
    <w:rsid w:val="54C5566E"/>
    <w:rsid w:val="54C62350"/>
    <w:rsid w:val="54CA5CE4"/>
    <w:rsid w:val="54CB6F02"/>
    <w:rsid w:val="54D538DD"/>
    <w:rsid w:val="54E0475B"/>
    <w:rsid w:val="54EF4E29"/>
    <w:rsid w:val="54F2623D"/>
    <w:rsid w:val="54F63F7F"/>
    <w:rsid w:val="54FB1595"/>
    <w:rsid w:val="54FC530D"/>
    <w:rsid w:val="54FE72D7"/>
    <w:rsid w:val="550845DC"/>
    <w:rsid w:val="550D2DFC"/>
    <w:rsid w:val="550D3076"/>
    <w:rsid w:val="550F35DB"/>
    <w:rsid w:val="55111276"/>
    <w:rsid w:val="55124B31"/>
    <w:rsid w:val="55142CD8"/>
    <w:rsid w:val="551928AA"/>
    <w:rsid w:val="55247010"/>
    <w:rsid w:val="55256612"/>
    <w:rsid w:val="55264138"/>
    <w:rsid w:val="55287EB0"/>
    <w:rsid w:val="552B174F"/>
    <w:rsid w:val="552B3F9B"/>
    <w:rsid w:val="552C79A0"/>
    <w:rsid w:val="55313A2E"/>
    <w:rsid w:val="55322ADD"/>
    <w:rsid w:val="55346855"/>
    <w:rsid w:val="5539030F"/>
    <w:rsid w:val="55393261"/>
    <w:rsid w:val="553B3AE0"/>
    <w:rsid w:val="554F368F"/>
    <w:rsid w:val="555667CB"/>
    <w:rsid w:val="5562310A"/>
    <w:rsid w:val="55644777"/>
    <w:rsid w:val="55654C60"/>
    <w:rsid w:val="556D166D"/>
    <w:rsid w:val="556F6CD4"/>
    <w:rsid w:val="557355CF"/>
    <w:rsid w:val="5575307C"/>
    <w:rsid w:val="55816C89"/>
    <w:rsid w:val="558C11DD"/>
    <w:rsid w:val="558F2703"/>
    <w:rsid w:val="55A0038E"/>
    <w:rsid w:val="55A25F6F"/>
    <w:rsid w:val="55A57753"/>
    <w:rsid w:val="55B654BC"/>
    <w:rsid w:val="55B9644A"/>
    <w:rsid w:val="55B96CED"/>
    <w:rsid w:val="55C335AD"/>
    <w:rsid w:val="55C44879"/>
    <w:rsid w:val="55CC214F"/>
    <w:rsid w:val="55CE0A58"/>
    <w:rsid w:val="55D22450"/>
    <w:rsid w:val="55D3290D"/>
    <w:rsid w:val="55D63DB0"/>
    <w:rsid w:val="55D81E62"/>
    <w:rsid w:val="55DD0C9B"/>
    <w:rsid w:val="55DE135E"/>
    <w:rsid w:val="55E262B1"/>
    <w:rsid w:val="55E3622E"/>
    <w:rsid w:val="55E4027B"/>
    <w:rsid w:val="55E42029"/>
    <w:rsid w:val="55EE1852"/>
    <w:rsid w:val="55F245CD"/>
    <w:rsid w:val="55F54236"/>
    <w:rsid w:val="55F81A5B"/>
    <w:rsid w:val="55F835EC"/>
    <w:rsid w:val="55FE23BE"/>
    <w:rsid w:val="560426CB"/>
    <w:rsid w:val="56086323"/>
    <w:rsid w:val="56091A90"/>
    <w:rsid w:val="560E3E69"/>
    <w:rsid w:val="561B17C3"/>
    <w:rsid w:val="561D1CB6"/>
    <w:rsid w:val="56204D1B"/>
    <w:rsid w:val="56224FC2"/>
    <w:rsid w:val="562543F0"/>
    <w:rsid w:val="562E7748"/>
    <w:rsid w:val="56312D95"/>
    <w:rsid w:val="5631692E"/>
    <w:rsid w:val="5632283D"/>
    <w:rsid w:val="5632608F"/>
    <w:rsid w:val="563D7B91"/>
    <w:rsid w:val="56431265"/>
    <w:rsid w:val="56465336"/>
    <w:rsid w:val="564A6100"/>
    <w:rsid w:val="565C6844"/>
    <w:rsid w:val="565E29E7"/>
    <w:rsid w:val="565F400E"/>
    <w:rsid w:val="56657940"/>
    <w:rsid w:val="566E6802"/>
    <w:rsid w:val="567300C0"/>
    <w:rsid w:val="56737851"/>
    <w:rsid w:val="567568EF"/>
    <w:rsid w:val="567710EF"/>
    <w:rsid w:val="567A0BDF"/>
    <w:rsid w:val="56815ACA"/>
    <w:rsid w:val="5685571D"/>
    <w:rsid w:val="56926B7D"/>
    <w:rsid w:val="569357FD"/>
    <w:rsid w:val="569E3BE7"/>
    <w:rsid w:val="56B75990"/>
    <w:rsid w:val="56B85264"/>
    <w:rsid w:val="56BD512B"/>
    <w:rsid w:val="56CE6835"/>
    <w:rsid w:val="56D422AB"/>
    <w:rsid w:val="56DD5FD8"/>
    <w:rsid w:val="56DE2F1C"/>
    <w:rsid w:val="56E04EE6"/>
    <w:rsid w:val="56E11E48"/>
    <w:rsid w:val="56E13431"/>
    <w:rsid w:val="56E20CDE"/>
    <w:rsid w:val="56E30533"/>
    <w:rsid w:val="56F02C50"/>
    <w:rsid w:val="56F24E22"/>
    <w:rsid w:val="56F50266"/>
    <w:rsid w:val="56FA6785"/>
    <w:rsid w:val="56FD4673"/>
    <w:rsid w:val="57032E44"/>
    <w:rsid w:val="571050A0"/>
    <w:rsid w:val="571406EC"/>
    <w:rsid w:val="571E5A0F"/>
    <w:rsid w:val="572546F4"/>
    <w:rsid w:val="572A7F10"/>
    <w:rsid w:val="57386E9A"/>
    <w:rsid w:val="57387F42"/>
    <w:rsid w:val="57415259"/>
    <w:rsid w:val="57497A08"/>
    <w:rsid w:val="57522D82"/>
    <w:rsid w:val="575E7B08"/>
    <w:rsid w:val="5761646C"/>
    <w:rsid w:val="576F626A"/>
    <w:rsid w:val="57807AB6"/>
    <w:rsid w:val="57811C15"/>
    <w:rsid w:val="578D049F"/>
    <w:rsid w:val="579161E1"/>
    <w:rsid w:val="579876D9"/>
    <w:rsid w:val="57996CED"/>
    <w:rsid w:val="57A31A70"/>
    <w:rsid w:val="57A33C83"/>
    <w:rsid w:val="57A42AF9"/>
    <w:rsid w:val="57AC4DC9"/>
    <w:rsid w:val="57B45B76"/>
    <w:rsid w:val="57B610E1"/>
    <w:rsid w:val="57BB500C"/>
    <w:rsid w:val="57C02622"/>
    <w:rsid w:val="57C540DC"/>
    <w:rsid w:val="57DD1426"/>
    <w:rsid w:val="57E676EA"/>
    <w:rsid w:val="57EB41C5"/>
    <w:rsid w:val="57F4051E"/>
    <w:rsid w:val="57F66044"/>
    <w:rsid w:val="57FB200A"/>
    <w:rsid w:val="57FD0FF9"/>
    <w:rsid w:val="580F5357"/>
    <w:rsid w:val="581035A9"/>
    <w:rsid w:val="581A4428"/>
    <w:rsid w:val="581D7A74"/>
    <w:rsid w:val="58276B45"/>
    <w:rsid w:val="58366D88"/>
    <w:rsid w:val="583C7BFA"/>
    <w:rsid w:val="584E5E80"/>
    <w:rsid w:val="585A2A77"/>
    <w:rsid w:val="585D40C1"/>
    <w:rsid w:val="58607961"/>
    <w:rsid w:val="586236D9"/>
    <w:rsid w:val="58692CBA"/>
    <w:rsid w:val="5870229A"/>
    <w:rsid w:val="587358E6"/>
    <w:rsid w:val="58754A86"/>
    <w:rsid w:val="588605C8"/>
    <w:rsid w:val="5886571D"/>
    <w:rsid w:val="58892BEE"/>
    <w:rsid w:val="588A74F5"/>
    <w:rsid w:val="588C69A8"/>
    <w:rsid w:val="588E2720"/>
    <w:rsid w:val="5896670C"/>
    <w:rsid w:val="589869B1"/>
    <w:rsid w:val="589A7317"/>
    <w:rsid w:val="589A742F"/>
    <w:rsid w:val="58A37AE3"/>
    <w:rsid w:val="58A92BAE"/>
    <w:rsid w:val="58B868F6"/>
    <w:rsid w:val="58B96217"/>
    <w:rsid w:val="58C148A4"/>
    <w:rsid w:val="58C46142"/>
    <w:rsid w:val="58C832E4"/>
    <w:rsid w:val="58CA7B04"/>
    <w:rsid w:val="58DC3983"/>
    <w:rsid w:val="58E96862"/>
    <w:rsid w:val="58EE31BF"/>
    <w:rsid w:val="58F20F01"/>
    <w:rsid w:val="58F5279F"/>
    <w:rsid w:val="58F80705"/>
    <w:rsid w:val="58FA61FA"/>
    <w:rsid w:val="58FC2988"/>
    <w:rsid w:val="59000768"/>
    <w:rsid w:val="59017396"/>
    <w:rsid w:val="59065563"/>
    <w:rsid w:val="59123A2E"/>
    <w:rsid w:val="5915074C"/>
    <w:rsid w:val="591841DB"/>
    <w:rsid w:val="591873F8"/>
    <w:rsid w:val="592D2AAB"/>
    <w:rsid w:val="59301A29"/>
    <w:rsid w:val="594D38BE"/>
    <w:rsid w:val="59542D16"/>
    <w:rsid w:val="59544763"/>
    <w:rsid w:val="59561CA9"/>
    <w:rsid w:val="59566532"/>
    <w:rsid w:val="595A2602"/>
    <w:rsid w:val="596B299B"/>
    <w:rsid w:val="596C0CB3"/>
    <w:rsid w:val="5970191B"/>
    <w:rsid w:val="597371C6"/>
    <w:rsid w:val="598B6C60"/>
    <w:rsid w:val="59933B19"/>
    <w:rsid w:val="59945413"/>
    <w:rsid w:val="5999798B"/>
    <w:rsid w:val="59A26483"/>
    <w:rsid w:val="59AE2373"/>
    <w:rsid w:val="59B241EC"/>
    <w:rsid w:val="59B249D6"/>
    <w:rsid w:val="59B3490F"/>
    <w:rsid w:val="59B461B6"/>
    <w:rsid w:val="59B9557B"/>
    <w:rsid w:val="59BB2214"/>
    <w:rsid w:val="59BB7545"/>
    <w:rsid w:val="59BD150F"/>
    <w:rsid w:val="59BE28A1"/>
    <w:rsid w:val="59CF4D9E"/>
    <w:rsid w:val="59D25B49"/>
    <w:rsid w:val="59D423B5"/>
    <w:rsid w:val="59D8176E"/>
    <w:rsid w:val="59EA7E2A"/>
    <w:rsid w:val="59EF256F"/>
    <w:rsid w:val="59F1681C"/>
    <w:rsid w:val="59FD5D71"/>
    <w:rsid w:val="59FF33B9"/>
    <w:rsid w:val="5A086C57"/>
    <w:rsid w:val="5A0C35C1"/>
    <w:rsid w:val="5A104866"/>
    <w:rsid w:val="5A132059"/>
    <w:rsid w:val="5A1F6908"/>
    <w:rsid w:val="5A252C10"/>
    <w:rsid w:val="5A2F3A8F"/>
    <w:rsid w:val="5A363DE3"/>
    <w:rsid w:val="5A3A490E"/>
    <w:rsid w:val="5A3D61AC"/>
    <w:rsid w:val="5A455061"/>
    <w:rsid w:val="5A4E286A"/>
    <w:rsid w:val="5A58128B"/>
    <w:rsid w:val="5A5C3459"/>
    <w:rsid w:val="5A5C6F37"/>
    <w:rsid w:val="5A6C6A91"/>
    <w:rsid w:val="5A7037B8"/>
    <w:rsid w:val="5A795638"/>
    <w:rsid w:val="5A7D0B3B"/>
    <w:rsid w:val="5A7D47FA"/>
    <w:rsid w:val="5A8454CB"/>
    <w:rsid w:val="5A875679"/>
    <w:rsid w:val="5A8A3F4D"/>
    <w:rsid w:val="5A8B33BB"/>
    <w:rsid w:val="5A8D4A1D"/>
    <w:rsid w:val="5A9658BC"/>
    <w:rsid w:val="5AA22B6B"/>
    <w:rsid w:val="5AA959D4"/>
    <w:rsid w:val="5AB75F5E"/>
    <w:rsid w:val="5AB77FCB"/>
    <w:rsid w:val="5AB87F28"/>
    <w:rsid w:val="5AC069A3"/>
    <w:rsid w:val="5AC73C09"/>
    <w:rsid w:val="5ACB7C5C"/>
    <w:rsid w:val="5ACC12DE"/>
    <w:rsid w:val="5ACD5DB5"/>
    <w:rsid w:val="5ADA39FB"/>
    <w:rsid w:val="5AE06644"/>
    <w:rsid w:val="5AE76118"/>
    <w:rsid w:val="5AEE7439"/>
    <w:rsid w:val="5AF70A51"/>
    <w:rsid w:val="5AF745AD"/>
    <w:rsid w:val="5AF91138"/>
    <w:rsid w:val="5AFA409D"/>
    <w:rsid w:val="5AFE1DDF"/>
    <w:rsid w:val="5AFF16B3"/>
    <w:rsid w:val="5B000B7B"/>
    <w:rsid w:val="5B01367D"/>
    <w:rsid w:val="5B022F52"/>
    <w:rsid w:val="5B0D5B7E"/>
    <w:rsid w:val="5B117B26"/>
    <w:rsid w:val="5B1D1191"/>
    <w:rsid w:val="5B271C30"/>
    <w:rsid w:val="5B322AE1"/>
    <w:rsid w:val="5B3E21DC"/>
    <w:rsid w:val="5B433C96"/>
    <w:rsid w:val="5B4672E2"/>
    <w:rsid w:val="5B4D7059"/>
    <w:rsid w:val="5B4F598B"/>
    <w:rsid w:val="5B5A4B3C"/>
    <w:rsid w:val="5B600AD0"/>
    <w:rsid w:val="5B624A96"/>
    <w:rsid w:val="5B637E94"/>
    <w:rsid w:val="5B6559BA"/>
    <w:rsid w:val="5B664CF5"/>
    <w:rsid w:val="5B6E1C35"/>
    <w:rsid w:val="5B721E85"/>
    <w:rsid w:val="5B7A6F8C"/>
    <w:rsid w:val="5B882B7A"/>
    <w:rsid w:val="5B885B4D"/>
    <w:rsid w:val="5B8A5421"/>
    <w:rsid w:val="5B8A71CF"/>
    <w:rsid w:val="5B8B2F9B"/>
    <w:rsid w:val="5B8E6D22"/>
    <w:rsid w:val="5B9067AF"/>
    <w:rsid w:val="5B955B74"/>
    <w:rsid w:val="5B95724B"/>
    <w:rsid w:val="5B9604E4"/>
    <w:rsid w:val="5BA30291"/>
    <w:rsid w:val="5BA746EF"/>
    <w:rsid w:val="5BAD213A"/>
    <w:rsid w:val="5BB575A2"/>
    <w:rsid w:val="5BB615C7"/>
    <w:rsid w:val="5BB701E0"/>
    <w:rsid w:val="5BB76A6D"/>
    <w:rsid w:val="5BBD16AD"/>
    <w:rsid w:val="5BBE156E"/>
    <w:rsid w:val="5BBF063A"/>
    <w:rsid w:val="5BC027BB"/>
    <w:rsid w:val="5BC052E6"/>
    <w:rsid w:val="5BC503DB"/>
    <w:rsid w:val="5BC546AB"/>
    <w:rsid w:val="5BC621D1"/>
    <w:rsid w:val="5BC92878"/>
    <w:rsid w:val="5BD62414"/>
    <w:rsid w:val="5BD91F04"/>
    <w:rsid w:val="5BDC74BA"/>
    <w:rsid w:val="5BDE751B"/>
    <w:rsid w:val="5BE54804"/>
    <w:rsid w:val="5BEE3048"/>
    <w:rsid w:val="5BEF34D6"/>
    <w:rsid w:val="5BF61D59"/>
    <w:rsid w:val="5BF84A80"/>
    <w:rsid w:val="5BFF3FDD"/>
    <w:rsid w:val="5BFF7DD6"/>
    <w:rsid w:val="5C0827EA"/>
    <w:rsid w:val="5C0903A8"/>
    <w:rsid w:val="5C090A98"/>
    <w:rsid w:val="5C1178F0"/>
    <w:rsid w:val="5C182A2D"/>
    <w:rsid w:val="5C1E3DBB"/>
    <w:rsid w:val="5C2A0EF0"/>
    <w:rsid w:val="5C2B0664"/>
    <w:rsid w:val="5C2F5FC8"/>
    <w:rsid w:val="5C34064C"/>
    <w:rsid w:val="5C390BF5"/>
    <w:rsid w:val="5C3B1F76"/>
    <w:rsid w:val="5C3B6059"/>
    <w:rsid w:val="5C427AAA"/>
    <w:rsid w:val="5C45759A"/>
    <w:rsid w:val="5C510877"/>
    <w:rsid w:val="5C573435"/>
    <w:rsid w:val="5C5D4511"/>
    <w:rsid w:val="5C5D6B99"/>
    <w:rsid w:val="5C645C72"/>
    <w:rsid w:val="5C69772C"/>
    <w:rsid w:val="5C7273CF"/>
    <w:rsid w:val="5C763BF7"/>
    <w:rsid w:val="5C7A02ED"/>
    <w:rsid w:val="5C7A1747"/>
    <w:rsid w:val="5C7B6DFB"/>
    <w:rsid w:val="5C8B6A40"/>
    <w:rsid w:val="5C8E5019"/>
    <w:rsid w:val="5C913139"/>
    <w:rsid w:val="5C91458D"/>
    <w:rsid w:val="5C9522CF"/>
    <w:rsid w:val="5C9D2F32"/>
    <w:rsid w:val="5CB5471F"/>
    <w:rsid w:val="5CB84210"/>
    <w:rsid w:val="5CB84874"/>
    <w:rsid w:val="5CC2508E"/>
    <w:rsid w:val="5CC44962"/>
    <w:rsid w:val="5CC969EA"/>
    <w:rsid w:val="5CCA03B6"/>
    <w:rsid w:val="5CCE57E1"/>
    <w:rsid w:val="5CD252D1"/>
    <w:rsid w:val="5CDB110D"/>
    <w:rsid w:val="5CDD5A24"/>
    <w:rsid w:val="5CE50989"/>
    <w:rsid w:val="5CE60AF7"/>
    <w:rsid w:val="5CFA0384"/>
    <w:rsid w:val="5CFB11D1"/>
    <w:rsid w:val="5D015BB7"/>
    <w:rsid w:val="5D056A83"/>
    <w:rsid w:val="5D121B72"/>
    <w:rsid w:val="5D1340FE"/>
    <w:rsid w:val="5D1A4582"/>
    <w:rsid w:val="5D1B69E6"/>
    <w:rsid w:val="5D1D41F7"/>
    <w:rsid w:val="5D211DB5"/>
    <w:rsid w:val="5D270EB2"/>
    <w:rsid w:val="5D2C42B6"/>
    <w:rsid w:val="5D2E44D2"/>
    <w:rsid w:val="5D30024A"/>
    <w:rsid w:val="5D3464A1"/>
    <w:rsid w:val="5D347D3A"/>
    <w:rsid w:val="5D3513BC"/>
    <w:rsid w:val="5D385C39"/>
    <w:rsid w:val="5D3A70D5"/>
    <w:rsid w:val="5D3C274B"/>
    <w:rsid w:val="5D3F66DF"/>
    <w:rsid w:val="5D494E68"/>
    <w:rsid w:val="5D561065"/>
    <w:rsid w:val="5D6121B1"/>
    <w:rsid w:val="5D6E6D68"/>
    <w:rsid w:val="5D722610"/>
    <w:rsid w:val="5D744D2D"/>
    <w:rsid w:val="5D752101"/>
    <w:rsid w:val="5D804003"/>
    <w:rsid w:val="5D885172"/>
    <w:rsid w:val="5D927755"/>
    <w:rsid w:val="5D9500AD"/>
    <w:rsid w:val="5D97510A"/>
    <w:rsid w:val="5D9C58DF"/>
    <w:rsid w:val="5D9C768D"/>
    <w:rsid w:val="5DA25635"/>
    <w:rsid w:val="5DAA1DAA"/>
    <w:rsid w:val="5DAA3B58"/>
    <w:rsid w:val="5DAD53F7"/>
    <w:rsid w:val="5DB1136A"/>
    <w:rsid w:val="5DC015A0"/>
    <w:rsid w:val="5DC80482"/>
    <w:rsid w:val="5DD11390"/>
    <w:rsid w:val="5DD52269"/>
    <w:rsid w:val="5DDE0A04"/>
    <w:rsid w:val="5DED7EE9"/>
    <w:rsid w:val="5DEF1EB3"/>
    <w:rsid w:val="5DF0208F"/>
    <w:rsid w:val="5DF60DB8"/>
    <w:rsid w:val="5DF70D68"/>
    <w:rsid w:val="5DF7772E"/>
    <w:rsid w:val="5E013FC5"/>
    <w:rsid w:val="5E056FE1"/>
    <w:rsid w:val="5E08614A"/>
    <w:rsid w:val="5E0D2B1E"/>
    <w:rsid w:val="5E0F60B1"/>
    <w:rsid w:val="5E203FD0"/>
    <w:rsid w:val="5E2558D5"/>
    <w:rsid w:val="5E2778DC"/>
    <w:rsid w:val="5E317DD6"/>
    <w:rsid w:val="5E343D6A"/>
    <w:rsid w:val="5E466A52"/>
    <w:rsid w:val="5E4A42E6"/>
    <w:rsid w:val="5E59732C"/>
    <w:rsid w:val="5E6737F7"/>
    <w:rsid w:val="5E746B66"/>
    <w:rsid w:val="5E7A79CF"/>
    <w:rsid w:val="5E7C321E"/>
    <w:rsid w:val="5E7D301B"/>
    <w:rsid w:val="5E7E4B66"/>
    <w:rsid w:val="5E826883"/>
    <w:rsid w:val="5E833A06"/>
    <w:rsid w:val="5E8720EC"/>
    <w:rsid w:val="5E8B652A"/>
    <w:rsid w:val="5E8E3D55"/>
    <w:rsid w:val="5E914D18"/>
    <w:rsid w:val="5E954808"/>
    <w:rsid w:val="5E992583"/>
    <w:rsid w:val="5E9D546B"/>
    <w:rsid w:val="5EA05219"/>
    <w:rsid w:val="5EA22A81"/>
    <w:rsid w:val="5EAA7B88"/>
    <w:rsid w:val="5EB020A9"/>
    <w:rsid w:val="5EB07551"/>
    <w:rsid w:val="5EB153BA"/>
    <w:rsid w:val="5EB3190B"/>
    <w:rsid w:val="5EB33CDC"/>
    <w:rsid w:val="5EBE53E1"/>
    <w:rsid w:val="5EC40C4A"/>
    <w:rsid w:val="5EC80D1C"/>
    <w:rsid w:val="5ECB647C"/>
    <w:rsid w:val="5ED13367"/>
    <w:rsid w:val="5ED54C05"/>
    <w:rsid w:val="5ED66BCF"/>
    <w:rsid w:val="5EE17A4E"/>
    <w:rsid w:val="5EE412EC"/>
    <w:rsid w:val="5EE65064"/>
    <w:rsid w:val="5EE93E95"/>
    <w:rsid w:val="5EF05EE3"/>
    <w:rsid w:val="5EF076AB"/>
    <w:rsid w:val="5EF17565"/>
    <w:rsid w:val="5EF332DD"/>
    <w:rsid w:val="5EF4181F"/>
    <w:rsid w:val="5EF73CC7"/>
    <w:rsid w:val="5EFD23AE"/>
    <w:rsid w:val="5EFF7ED4"/>
    <w:rsid w:val="5F0411BE"/>
    <w:rsid w:val="5F0D0843"/>
    <w:rsid w:val="5F0E0117"/>
    <w:rsid w:val="5F2E2EC0"/>
    <w:rsid w:val="5F2F1123"/>
    <w:rsid w:val="5F37461E"/>
    <w:rsid w:val="5F434884"/>
    <w:rsid w:val="5F464399"/>
    <w:rsid w:val="5F4A0903"/>
    <w:rsid w:val="5F4D2069"/>
    <w:rsid w:val="5F506981"/>
    <w:rsid w:val="5F557AF4"/>
    <w:rsid w:val="5F5D2E4C"/>
    <w:rsid w:val="5F6C080E"/>
    <w:rsid w:val="5F6F25D7"/>
    <w:rsid w:val="5F7268F8"/>
    <w:rsid w:val="5F773F0E"/>
    <w:rsid w:val="5F7D704B"/>
    <w:rsid w:val="5F7F35AA"/>
    <w:rsid w:val="5F822D2A"/>
    <w:rsid w:val="5F8623A3"/>
    <w:rsid w:val="5F864151"/>
    <w:rsid w:val="5F8E1258"/>
    <w:rsid w:val="5F8F3B60"/>
    <w:rsid w:val="5F9020D2"/>
    <w:rsid w:val="5F9C37D9"/>
    <w:rsid w:val="5FA03C4B"/>
    <w:rsid w:val="5FAB1E0A"/>
    <w:rsid w:val="5FAC3111"/>
    <w:rsid w:val="5FB03B20"/>
    <w:rsid w:val="5FB54A36"/>
    <w:rsid w:val="5FBE5BA5"/>
    <w:rsid w:val="5FBF7663"/>
    <w:rsid w:val="5FC15189"/>
    <w:rsid w:val="5FC609F2"/>
    <w:rsid w:val="5FD41360"/>
    <w:rsid w:val="5FD8781D"/>
    <w:rsid w:val="5FDC6467"/>
    <w:rsid w:val="5FE46DD2"/>
    <w:rsid w:val="5FEF4CF2"/>
    <w:rsid w:val="5FF8231C"/>
    <w:rsid w:val="5FF93CA4"/>
    <w:rsid w:val="5FF94923"/>
    <w:rsid w:val="5FFE63DD"/>
    <w:rsid w:val="6005151A"/>
    <w:rsid w:val="600D7F98"/>
    <w:rsid w:val="600F5976"/>
    <w:rsid w:val="60107EBF"/>
    <w:rsid w:val="60114363"/>
    <w:rsid w:val="60123C37"/>
    <w:rsid w:val="601240C6"/>
    <w:rsid w:val="60145C01"/>
    <w:rsid w:val="60163727"/>
    <w:rsid w:val="60187412"/>
    <w:rsid w:val="601B4AB2"/>
    <w:rsid w:val="60255718"/>
    <w:rsid w:val="602D7949"/>
    <w:rsid w:val="6031230F"/>
    <w:rsid w:val="60341DFF"/>
    <w:rsid w:val="603D6F06"/>
    <w:rsid w:val="6043282E"/>
    <w:rsid w:val="60483AFC"/>
    <w:rsid w:val="60487659"/>
    <w:rsid w:val="604A72F7"/>
    <w:rsid w:val="604B59A4"/>
    <w:rsid w:val="604C539B"/>
    <w:rsid w:val="6051650D"/>
    <w:rsid w:val="605204D7"/>
    <w:rsid w:val="60522285"/>
    <w:rsid w:val="60545FFD"/>
    <w:rsid w:val="605521B3"/>
    <w:rsid w:val="60563B24"/>
    <w:rsid w:val="606049A2"/>
    <w:rsid w:val="60695F4D"/>
    <w:rsid w:val="607921FE"/>
    <w:rsid w:val="607A5765"/>
    <w:rsid w:val="608E7761"/>
    <w:rsid w:val="60932FCA"/>
    <w:rsid w:val="6094289E"/>
    <w:rsid w:val="609D5BF6"/>
    <w:rsid w:val="60A24FBB"/>
    <w:rsid w:val="60AC408B"/>
    <w:rsid w:val="60AF76D8"/>
    <w:rsid w:val="60B11F73"/>
    <w:rsid w:val="60B70615"/>
    <w:rsid w:val="60BC5BF4"/>
    <w:rsid w:val="60CC0082"/>
    <w:rsid w:val="60CF4769"/>
    <w:rsid w:val="60DA29A7"/>
    <w:rsid w:val="60DE7C3B"/>
    <w:rsid w:val="60E03D35"/>
    <w:rsid w:val="60E07891"/>
    <w:rsid w:val="60E20F9A"/>
    <w:rsid w:val="60E92BEA"/>
    <w:rsid w:val="60EB6E83"/>
    <w:rsid w:val="60F1469B"/>
    <w:rsid w:val="60FE457C"/>
    <w:rsid w:val="60FF065F"/>
    <w:rsid w:val="61021EFD"/>
    <w:rsid w:val="610C5D30"/>
    <w:rsid w:val="610C6769"/>
    <w:rsid w:val="610F6935"/>
    <w:rsid w:val="61112140"/>
    <w:rsid w:val="611202E9"/>
    <w:rsid w:val="6115328E"/>
    <w:rsid w:val="6115578D"/>
    <w:rsid w:val="611D2893"/>
    <w:rsid w:val="612801A0"/>
    <w:rsid w:val="61323F23"/>
    <w:rsid w:val="61357BDD"/>
    <w:rsid w:val="613D1187"/>
    <w:rsid w:val="613D7E89"/>
    <w:rsid w:val="613F3BE9"/>
    <w:rsid w:val="61401C98"/>
    <w:rsid w:val="614468A9"/>
    <w:rsid w:val="61477910"/>
    <w:rsid w:val="614C5458"/>
    <w:rsid w:val="61510E17"/>
    <w:rsid w:val="61536584"/>
    <w:rsid w:val="61565DA5"/>
    <w:rsid w:val="615A0404"/>
    <w:rsid w:val="615A7643"/>
    <w:rsid w:val="61657B33"/>
    <w:rsid w:val="6168031C"/>
    <w:rsid w:val="6170330B"/>
    <w:rsid w:val="617E1CFB"/>
    <w:rsid w:val="618E3791"/>
    <w:rsid w:val="618E5BCC"/>
    <w:rsid w:val="61961883"/>
    <w:rsid w:val="619A2136"/>
    <w:rsid w:val="619C5EAE"/>
    <w:rsid w:val="61AB4343"/>
    <w:rsid w:val="61C40F61"/>
    <w:rsid w:val="61C608C3"/>
    <w:rsid w:val="61C9151E"/>
    <w:rsid w:val="61D41430"/>
    <w:rsid w:val="61D70C94"/>
    <w:rsid w:val="61DF2A07"/>
    <w:rsid w:val="61E16724"/>
    <w:rsid w:val="61E41603"/>
    <w:rsid w:val="61FB0E26"/>
    <w:rsid w:val="61FE0917"/>
    <w:rsid w:val="62014CA2"/>
    <w:rsid w:val="62044F5E"/>
    <w:rsid w:val="62053A53"/>
    <w:rsid w:val="62055E96"/>
    <w:rsid w:val="620579B7"/>
    <w:rsid w:val="620A1069"/>
    <w:rsid w:val="621517BC"/>
    <w:rsid w:val="62181475"/>
    <w:rsid w:val="621D1A8A"/>
    <w:rsid w:val="62217E65"/>
    <w:rsid w:val="6223212B"/>
    <w:rsid w:val="62250EBB"/>
    <w:rsid w:val="622D4D58"/>
    <w:rsid w:val="623A6C41"/>
    <w:rsid w:val="623F54B3"/>
    <w:rsid w:val="624327CD"/>
    <w:rsid w:val="62456545"/>
    <w:rsid w:val="62481550"/>
    <w:rsid w:val="62483940"/>
    <w:rsid w:val="624A3B5C"/>
    <w:rsid w:val="62500A46"/>
    <w:rsid w:val="62607AE2"/>
    <w:rsid w:val="6261196E"/>
    <w:rsid w:val="62620EA5"/>
    <w:rsid w:val="6262166E"/>
    <w:rsid w:val="627666FF"/>
    <w:rsid w:val="62782477"/>
    <w:rsid w:val="627D43E1"/>
    <w:rsid w:val="628A6A98"/>
    <w:rsid w:val="628F1615"/>
    <w:rsid w:val="629848C7"/>
    <w:rsid w:val="62A0552A"/>
    <w:rsid w:val="62A50D92"/>
    <w:rsid w:val="62A52650"/>
    <w:rsid w:val="62A74B0A"/>
    <w:rsid w:val="62A901FE"/>
    <w:rsid w:val="62B17737"/>
    <w:rsid w:val="62B23C02"/>
    <w:rsid w:val="62B4320E"/>
    <w:rsid w:val="62B63C6F"/>
    <w:rsid w:val="62B72874"/>
    <w:rsid w:val="62C123EB"/>
    <w:rsid w:val="62C236F2"/>
    <w:rsid w:val="62C54F90"/>
    <w:rsid w:val="62CE02E9"/>
    <w:rsid w:val="62CF7BBD"/>
    <w:rsid w:val="62DF5122"/>
    <w:rsid w:val="62E35955"/>
    <w:rsid w:val="62EB024E"/>
    <w:rsid w:val="62EC076F"/>
    <w:rsid w:val="62EF025F"/>
    <w:rsid w:val="62F15D85"/>
    <w:rsid w:val="62F471E5"/>
    <w:rsid w:val="62F623D1"/>
    <w:rsid w:val="62F6339C"/>
    <w:rsid w:val="62FA10DE"/>
    <w:rsid w:val="63030EDB"/>
    <w:rsid w:val="63040899"/>
    <w:rsid w:val="630755A9"/>
    <w:rsid w:val="63077021"/>
    <w:rsid w:val="630D3553"/>
    <w:rsid w:val="630E2A93"/>
    <w:rsid w:val="63100901"/>
    <w:rsid w:val="63185A08"/>
    <w:rsid w:val="63253C81"/>
    <w:rsid w:val="634467FD"/>
    <w:rsid w:val="634A6EFE"/>
    <w:rsid w:val="634B7B8C"/>
    <w:rsid w:val="6353259C"/>
    <w:rsid w:val="63553FA5"/>
    <w:rsid w:val="636B1DC7"/>
    <w:rsid w:val="636E387A"/>
    <w:rsid w:val="637025E6"/>
    <w:rsid w:val="63812CAF"/>
    <w:rsid w:val="638135AD"/>
    <w:rsid w:val="638C3D00"/>
    <w:rsid w:val="63953DDD"/>
    <w:rsid w:val="63A252D2"/>
    <w:rsid w:val="63A4104A"/>
    <w:rsid w:val="63A53859"/>
    <w:rsid w:val="63A66B70"/>
    <w:rsid w:val="63AB23D8"/>
    <w:rsid w:val="63AD6150"/>
    <w:rsid w:val="63BC45E5"/>
    <w:rsid w:val="63BF2C7A"/>
    <w:rsid w:val="63C262D9"/>
    <w:rsid w:val="63D47B81"/>
    <w:rsid w:val="63D57455"/>
    <w:rsid w:val="63D96607"/>
    <w:rsid w:val="63E3341E"/>
    <w:rsid w:val="63E95807"/>
    <w:rsid w:val="63EE4670"/>
    <w:rsid w:val="63EF49BB"/>
    <w:rsid w:val="63F43893"/>
    <w:rsid w:val="63FD404F"/>
    <w:rsid w:val="63FD7FCD"/>
    <w:rsid w:val="640B4460"/>
    <w:rsid w:val="64110B41"/>
    <w:rsid w:val="641461CF"/>
    <w:rsid w:val="641B57B0"/>
    <w:rsid w:val="64226CFE"/>
    <w:rsid w:val="64233163"/>
    <w:rsid w:val="6433074D"/>
    <w:rsid w:val="64354398"/>
    <w:rsid w:val="643B7C00"/>
    <w:rsid w:val="643C4BAA"/>
    <w:rsid w:val="64494E02"/>
    <w:rsid w:val="644A7E43"/>
    <w:rsid w:val="644F56BC"/>
    <w:rsid w:val="64524F4A"/>
    <w:rsid w:val="6454481E"/>
    <w:rsid w:val="645934C6"/>
    <w:rsid w:val="645E744B"/>
    <w:rsid w:val="64602C6F"/>
    <w:rsid w:val="64607667"/>
    <w:rsid w:val="64664807"/>
    <w:rsid w:val="64686F03"/>
    <w:rsid w:val="646B4D2F"/>
    <w:rsid w:val="646D3FFB"/>
    <w:rsid w:val="646F3406"/>
    <w:rsid w:val="64722423"/>
    <w:rsid w:val="64755141"/>
    <w:rsid w:val="6477050C"/>
    <w:rsid w:val="6477675E"/>
    <w:rsid w:val="647E189B"/>
    <w:rsid w:val="647E7AED"/>
    <w:rsid w:val="64812BFA"/>
    <w:rsid w:val="6495424F"/>
    <w:rsid w:val="64964E36"/>
    <w:rsid w:val="64A01811"/>
    <w:rsid w:val="64A07A63"/>
    <w:rsid w:val="64AD03D2"/>
    <w:rsid w:val="64B06618"/>
    <w:rsid w:val="64B10C39"/>
    <w:rsid w:val="64C50FA8"/>
    <w:rsid w:val="64C574CA"/>
    <w:rsid w:val="64D801E3"/>
    <w:rsid w:val="64DC2686"/>
    <w:rsid w:val="64DC3BE5"/>
    <w:rsid w:val="64E20E6E"/>
    <w:rsid w:val="64E77440"/>
    <w:rsid w:val="64ED07CF"/>
    <w:rsid w:val="64F41B5D"/>
    <w:rsid w:val="64F63B27"/>
    <w:rsid w:val="64FB113D"/>
    <w:rsid w:val="64FE58C9"/>
    <w:rsid w:val="64FF0A2F"/>
    <w:rsid w:val="65156747"/>
    <w:rsid w:val="651F3F4F"/>
    <w:rsid w:val="65331D5D"/>
    <w:rsid w:val="653D3504"/>
    <w:rsid w:val="653D52B2"/>
    <w:rsid w:val="65444FCC"/>
    <w:rsid w:val="65445212"/>
    <w:rsid w:val="65450B68"/>
    <w:rsid w:val="654523B9"/>
    <w:rsid w:val="654725D5"/>
    <w:rsid w:val="655D20B7"/>
    <w:rsid w:val="65640A91"/>
    <w:rsid w:val="65651C4D"/>
    <w:rsid w:val="656C3DE9"/>
    <w:rsid w:val="65750EF0"/>
    <w:rsid w:val="65777E96"/>
    <w:rsid w:val="6582360D"/>
    <w:rsid w:val="65856446"/>
    <w:rsid w:val="658D288A"/>
    <w:rsid w:val="65921AA2"/>
    <w:rsid w:val="6594219A"/>
    <w:rsid w:val="65953340"/>
    <w:rsid w:val="659926BC"/>
    <w:rsid w:val="659A0956"/>
    <w:rsid w:val="659A2704"/>
    <w:rsid w:val="659D3FA3"/>
    <w:rsid w:val="65AE61B0"/>
    <w:rsid w:val="65B459F8"/>
    <w:rsid w:val="65B7603D"/>
    <w:rsid w:val="65B8702E"/>
    <w:rsid w:val="65C31FCD"/>
    <w:rsid w:val="65C6174B"/>
    <w:rsid w:val="65C94D98"/>
    <w:rsid w:val="65CA4A1B"/>
    <w:rsid w:val="65CA567B"/>
    <w:rsid w:val="65D2379E"/>
    <w:rsid w:val="65D43BD7"/>
    <w:rsid w:val="65D57BE0"/>
    <w:rsid w:val="65DB4B9C"/>
    <w:rsid w:val="65DB65AA"/>
    <w:rsid w:val="65DE74D7"/>
    <w:rsid w:val="65E10333"/>
    <w:rsid w:val="65E505B2"/>
    <w:rsid w:val="65E63B9C"/>
    <w:rsid w:val="65E6594A"/>
    <w:rsid w:val="65F00657"/>
    <w:rsid w:val="65F52031"/>
    <w:rsid w:val="65F75DA9"/>
    <w:rsid w:val="65F86DDF"/>
    <w:rsid w:val="65FD15EC"/>
    <w:rsid w:val="65FF11C7"/>
    <w:rsid w:val="660202AA"/>
    <w:rsid w:val="66033923"/>
    <w:rsid w:val="660E4EA0"/>
    <w:rsid w:val="6610569C"/>
    <w:rsid w:val="66140709"/>
    <w:rsid w:val="66195D1F"/>
    <w:rsid w:val="661A44E5"/>
    <w:rsid w:val="66206964"/>
    <w:rsid w:val="66230EC0"/>
    <w:rsid w:val="66263205"/>
    <w:rsid w:val="663257CD"/>
    <w:rsid w:val="663340D6"/>
    <w:rsid w:val="66384C24"/>
    <w:rsid w:val="66391F1D"/>
    <w:rsid w:val="663B4185"/>
    <w:rsid w:val="66442670"/>
    <w:rsid w:val="664B39FF"/>
    <w:rsid w:val="66501015"/>
    <w:rsid w:val="66531152"/>
    <w:rsid w:val="66550FE7"/>
    <w:rsid w:val="66591D64"/>
    <w:rsid w:val="665C5C0C"/>
    <w:rsid w:val="665D14AC"/>
    <w:rsid w:val="66611474"/>
    <w:rsid w:val="66612AFE"/>
    <w:rsid w:val="666351EC"/>
    <w:rsid w:val="66723681"/>
    <w:rsid w:val="667358D9"/>
    <w:rsid w:val="667B2536"/>
    <w:rsid w:val="667C005C"/>
    <w:rsid w:val="667F4D44"/>
    <w:rsid w:val="66805D9E"/>
    <w:rsid w:val="668313EA"/>
    <w:rsid w:val="669051F0"/>
    <w:rsid w:val="66925E45"/>
    <w:rsid w:val="66943624"/>
    <w:rsid w:val="669453A6"/>
    <w:rsid w:val="669730E8"/>
    <w:rsid w:val="66A17256"/>
    <w:rsid w:val="66A55805"/>
    <w:rsid w:val="66B772E6"/>
    <w:rsid w:val="66BE741C"/>
    <w:rsid w:val="66C0290A"/>
    <w:rsid w:val="66C8777F"/>
    <w:rsid w:val="66CA526B"/>
    <w:rsid w:val="66CB0057"/>
    <w:rsid w:val="66D47E98"/>
    <w:rsid w:val="66D52150"/>
    <w:rsid w:val="66D6776C"/>
    <w:rsid w:val="66EF082E"/>
    <w:rsid w:val="66F42D29"/>
    <w:rsid w:val="66F75934"/>
    <w:rsid w:val="67085DEE"/>
    <w:rsid w:val="67091A71"/>
    <w:rsid w:val="670D4D8C"/>
    <w:rsid w:val="6712451C"/>
    <w:rsid w:val="671464E6"/>
    <w:rsid w:val="67184051"/>
    <w:rsid w:val="671D1265"/>
    <w:rsid w:val="67220C03"/>
    <w:rsid w:val="672A3F5C"/>
    <w:rsid w:val="67317098"/>
    <w:rsid w:val="67375B29"/>
    <w:rsid w:val="67446DCC"/>
    <w:rsid w:val="675C0128"/>
    <w:rsid w:val="6760797E"/>
    <w:rsid w:val="676672B7"/>
    <w:rsid w:val="67694A84"/>
    <w:rsid w:val="677376B1"/>
    <w:rsid w:val="677671A1"/>
    <w:rsid w:val="677C37D9"/>
    <w:rsid w:val="677F5BF7"/>
    <w:rsid w:val="678F6F0A"/>
    <w:rsid w:val="67915440"/>
    <w:rsid w:val="67943D18"/>
    <w:rsid w:val="67944D0A"/>
    <w:rsid w:val="67957627"/>
    <w:rsid w:val="67A018CD"/>
    <w:rsid w:val="67A149D2"/>
    <w:rsid w:val="67A7735B"/>
    <w:rsid w:val="67A94E81"/>
    <w:rsid w:val="67AB6E4B"/>
    <w:rsid w:val="67AC671F"/>
    <w:rsid w:val="67AD7B55"/>
    <w:rsid w:val="67B3016B"/>
    <w:rsid w:val="67B35CFF"/>
    <w:rsid w:val="67BF779F"/>
    <w:rsid w:val="67C47F0C"/>
    <w:rsid w:val="67C536A1"/>
    <w:rsid w:val="67C77440"/>
    <w:rsid w:val="67CE48E7"/>
    <w:rsid w:val="67DF08A2"/>
    <w:rsid w:val="67DF4363"/>
    <w:rsid w:val="67E24226"/>
    <w:rsid w:val="67EB492C"/>
    <w:rsid w:val="67EE4F89"/>
    <w:rsid w:val="67EF7C27"/>
    <w:rsid w:val="67F65BEC"/>
    <w:rsid w:val="67FB439B"/>
    <w:rsid w:val="680576E5"/>
    <w:rsid w:val="68091DC3"/>
    <w:rsid w:val="681D631D"/>
    <w:rsid w:val="6823620F"/>
    <w:rsid w:val="68295FC1"/>
    <w:rsid w:val="683706DE"/>
    <w:rsid w:val="683A1F7D"/>
    <w:rsid w:val="683A2706"/>
    <w:rsid w:val="683C3F47"/>
    <w:rsid w:val="683E1A6D"/>
    <w:rsid w:val="6846639C"/>
    <w:rsid w:val="685017A0"/>
    <w:rsid w:val="68583D66"/>
    <w:rsid w:val="68593684"/>
    <w:rsid w:val="686A3038"/>
    <w:rsid w:val="6870599E"/>
    <w:rsid w:val="68723F14"/>
    <w:rsid w:val="687C58B0"/>
    <w:rsid w:val="68882CE8"/>
    <w:rsid w:val="688A5070"/>
    <w:rsid w:val="688D76B9"/>
    <w:rsid w:val="6894168D"/>
    <w:rsid w:val="68953657"/>
    <w:rsid w:val="689A4A0E"/>
    <w:rsid w:val="689C3143"/>
    <w:rsid w:val="68A5024E"/>
    <w:rsid w:val="68A839E0"/>
    <w:rsid w:val="68A914E4"/>
    <w:rsid w:val="68AA7102"/>
    <w:rsid w:val="68AC5AA9"/>
    <w:rsid w:val="68B166E3"/>
    <w:rsid w:val="68B26671"/>
    <w:rsid w:val="68B43ADD"/>
    <w:rsid w:val="68C215ED"/>
    <w:rsid w:val="68CB0487"/>
    <w:rsid w:val="68CB2377"/>
    <w:rsid w:val="68DE0B5A"/>
    <w:rsid w:val="68F043A2"/>
    <w:rsid w:val="68F11FA5"/>
    <w:rsid w:val="68F2646D"/>
    <w:rsid w:val="68FB279F"/>
    <w:rsid w:val="68FB795E"/>
    <w:rsid w:val="69110FAA"/>
    <w:rsid w:val="691C78D4"/>
    <w:rsid w:val="691C7F5A"/>
    <w:rsid w:val="69205616"/>
    <w:rsid w:val="69232A11"/>
    <w:rsid w:val="69236EB5"/>
    <w:rsid w:val="693C0833"/>
    <w:rsid w:val="69401815"/>
    <w:rsid w:val="6942774D"/>
    <w:rsid w:val="69470DF5"/>
    <w:rsid w:val="694A61EF"/>
    <w:rsid w:val="694C5978"/>
    <w:rsid w:val="695A0B28"/>
    <w:rsid w:val="695C0C83"/>
    <w:rsid w:val="69624822"/>
    <w:rsid w:val="696372B1"/>
    <w:rsid w:val="69790D93"/>
    <w:rsid w:val="697B0A9F"/>
    <w:rsid w:val="697B284D"/>
    <w:rsid w:val="697E40EB"/>
    <w:rsid w:val="6980406A"/>
    <w:rsid w:val="69821E2D"/>
    <w:rsid w:val="6994390F"/>
    <w:rsid w:val="699B4618"/>
    <w:rsid w:val="699F478D"/>
    <w:rsid w:val="69A02AC0"/>
    <w:rsid w:val="69A45B6F"/>
    <w:rsid w:val="69B13B6D"/>
    <w:rsid w:val="69BA68AD"/>
    <w:rsid w:val="69BB533F"/>
    <w:rsid w:val="69C06E0C"/>
    <w:rsid w:val="69CC30A8"/>
    <w:rsid w:val="69CD5F76"/>
    <w:rsid w:val="69D16911"/>
    <w:rsid w:val="69D25AEE"/>
    <w:rsid w:val="69DA3A17"/>
    <w:rsid w:val="69DB209A"/>
    <w:rsid w:val="69DC63DA"/>
    <w:rsid w:val="69E5416A"/>
    <w:rsid w:val="69E754C2"/>
    <w:rsid w:val="69E91EAC"/>
    <w:rsid w:val="69EB4A3F"/>
    <w:rsid w:val="6A022F6E"/>
    <w:rsid w:val="6A042842"/>
    <w:rsid w:val="6A0A1458"/>
    <w:rsid w:val="6A0C16F7"/>
    <w:rsid w:val="6A0D5B9B"/>
    <w:rsid w:val="6A107439"/>
    <w:rsid w:val="6A152CA1"/>
    <w:rsid w:val="6A24086F"/>
    <w:rsid w:val="6A242EE4"/>
    <w:rsid w:val="6A2829D5"/>
    <w:rsid w:val="6A292AAF"/>
    <w:rsid w:val="6A386990"/>
    <w:rsid w:val="6A3A6264"/>
    <w:rsid w:val="6A3C1FDC"/>
    <w:rsid w:val="6A405986"/>
    <w:rsid w:val="6A421FE5"/>
    <w:rsid w:val="6A460276"/>
    <w:rsid w:val="6A4B221F"/>
    <w:rsid w:val="6A567BD5"/>
    <w:rsid w:val="6A573BAF"/>
    <w:rsid w:val="6A5C1F66"/>
    <w:rsid w:val="6A5E63F6"/>
    <w:rsid w:val="6A687275"/>
    <w:rsid w:val="6A6E458E"/>
    <w:rsid w:val="6A775DBB"/>
    <w:rsid w:val="6A777609"/>
    <w:rsid w:val="6A84543F"/>
    <w:rsid w:val="6A8614A9"/>
    <w:rsid w:val="6A8B4D12"/>
    <w:rsid w:val="6A8E3318"/>
    <w:rsid w:val="6A971908"/>
    <w:rsid w:val="6A987763"/>
    <w:rsid w:val="6AA04F28"/>
    <w:rsid w:val="6AAB09BC"/>
    <w:rsid w:val="6AAE27AE"/>
    <w:rsid w:val="6AB46016"/>
    <w:rsid w:val="6AB73D58"/>
    <w:rsid w:val="6ABA1219"/>
    <w:rsid w:val="6ABE162F"/>
    <w:rsid w:val="6AC16985"/>
    <w:rsid w:val="6AC81CC9"/>
    <w:rsid w:val="6ACB7804"/>
    <w:rsid w:val="6AD466B8"/>
    <w:rsid w:val="6ADA22D8"/>
    <w:rsid w:val="6ADA35A3"/>
    <w:rsid w:val="6ADE12E5"/>
    <w:rsid w:val="6ADF6E0B"/>
    <w:rsid w:val="6AE508C6"/>
    <w:rsid w:val="6AEA5EDC"/>
    <w:rsid w:val="6AEC7E2B"/>
    <w:rsid w:val="6AF02DC7"/>
    <w:rsid w:val="6B0A28B3"/>
    <w:rsid w:val="6B106592"/>
    <w:rsid w:val="6B120F8F"/>
    <w:rsid w:val="6B196DC0"/>
    <w:rsid w:val="6B2352BE"/>
    <w:rsid w:val="6B272C8C"/>
    <w:rsid w:val="6B2875EE"/>
    <w:rsid w:val="6B2D5DC9"/>
    <w:rsid w:val="6B340F05"/>
    <w:rsid w:val="6B380D69"/>
    <w:rsid w:val="6B463546"/>
    <w:rsid w:val="6B476E8A"/>
    <w:rsid w:val="6B4B624F"/>
    <w:rsid w:val="6B647FE9"/>
    <w:rsid w:val="6B6C069F"/>
    <w:rsid w:val="6B6E578F"/>
    <w:rsid w:val="6B8156CE"/>
    <w:rsid w:val="6B823044"/>
    <w:rsid w:val="6B87372B"/>
    <w:rsid w:val="6B8D78A0"/>
    <w:rsid w:val="6B9151DB"/>
    <w:rsid w:val="6B960BA5"/>
    <w:rsid w:val="6B9E2823"/>
    <w:rsid w:val="6BA53A4B"/>
    <w:rsid w:val="6BAB6FF9"/>
    <w:rsid w:val="6BB32772"/>
    <w:rsid w:val="6BB50A18"/>
    <w:rsid w:val="6BBA26E8"/>
    <w:rsid w:val="6BBA6A01"/>
    <w:rsid w:val="6BC0495B"/>
    <w:rsid w:val="6BC54253"/>
    <w:rsid w:val="6BC71D79"/>
    <w:rsid w:val="6BCA3618"/>
    <w:rsid w:val="6BD9385B"/>
    <w:rsid w:val="6BDF5315"/>
    <w:rsid w:val="6BE043BB"/>
    <w:rsid w:val="6BE20961"/>
    <w:rsid w:val="6BEA1CF0"/>
    <w:rsid w:val="6BEA3CBA"/>
    <w:rsid w:val="6BED6D08"/>
    <w:rsid w:val="6BEF307E"/>
    <w:rsid w:val="6BF95F57"/>
    <w:rsid w:val="6BFF1513"/>
    <w:rsid w:val="6C006954"/>
    <w:rsid w:val="6C0552AC"/>
    <w:rsid w:val="6C086454"/>
    <w:rsid w:val="6C094140"/>
    <w:rsid w:val="6C0F0F25"/>
    <w:rsid w:val="6C156F89"/>
    <w:rsid w:val="6C283678"/>
    <w:rsid w:val="6C2C517D"/>
    <w:rsid w:val="6C3A1936"/>
    <w:rsid w:val="6C3A6E6E"/>
    <w:rsid w:val="6C44161C"/>
    <w:rsid w:val="6C464E77"/>
    <w:rsid w:val="6C5B5DFB"/>
    <w:rsid w:val="6C615D2A"/>
    <w:rsid w:val="6C676B44"/>
    <w:rsid w:val="6C6972D4"/>
    <w:rsid w:val="6C7F2654"/>
    <w:rsid w:val="6C823EF2"/>
    <w:rsid w:val="6C830396"/>
    <w:rsid w:val="6C862EB4"/>
    <w:rsid w:val="6C8F04CC"/>
    <w:rsid w:val="6C9B0944"/>
    <w:rsid w:val="6C9D0D2C"/>
    <w:rsid w:val="6CA50245"/>
    <w:rsid w:val="6CAB51F7"/>
    <w:rsid w:val="6CAF293F"/>
    <w:rsid w:val="6CCB5899"/>
    <w:rsid w:val="6CD04C5E"/>
    <w:rsid w:val="6CE72B8F"/>
    <w:rsid w:val="6CE95D1F"/>
    <w:rsid w:val="6CEB190C"/>
    <w:rsid w:val="6CEF5D0F"/>
    <w:rsid w:val="6CF27687"/>
    <w:rsid w:val="6CF42FD7"/>
    <w:rsid w:val="6CF50B68"/>
    <w:rsid w:val="6D033285"/>
    <w:rsid w:val="6D066895"/>
    <w:rsid w:val="6D1C60F5"/>
    <w:rsid w:val="6D2154B9"/>
    <w:rsid w:val="6D2356D5"/>
    <w:rsid w:val="6D243D59"/>
    <w:rsid w:val="6D294574"/>
    <w:rsid w:val="6D2A7C1F"/>
    <w:rsid w:val="6D2F0B31"/>
    <w:rsid w:val="6D2F407A"/>
    <w:rsid w:val="6D433682"/>
    <w:rsid w:val="6D4462FD"/>
    <w:rsid w:val="6D48513C"/>
    <w:rsid w:val="6D4A0EB4"/>
    <w:rsid w:val="6D4B2F52"/>
    <w:rsid w:val="6D527D69"/>
    <w:rsid w:val="6D602485"/>
    <w:rsid w:val="6D66499E"/>
    <w:rsid w:val="6D6655C2"/>
    <w:rsid w:val="6D7101EF"/>
    <w:rsid w:val="6D7309A8"/>
    <w:rsid w:val="6D7A5165"/>
    <w:rsid w:val="6D7C0B49"/>
    <w:rsid w:val="6D857B13"/>
    <w:rsid w:val="6D86211B"/>
    <w:rsid w:val="6DA305C4"/>
    <w:rsid w:val="6DA560EA"/>
    <w:rsid w:val="6DA71E62"/>
    <w:rsid w:val="6DA73C10"/>
    <w:rsid w:val="6DAA54AF"/>
    <w:rsid w:val="6DB86C55"/>
    <w:rsid w:val="6DC42A14"/>
    <w:rsid w:val="6DC63229"/>
    <w:rsid w:val="6DD356FC"/>
    <w:rsid w:val="6DE210EC"/>
    <w:rsid w:val="6DE76703"/>
    <w:rsid w:val="6DF36E56"/>
    <w:rsid w:val="6DF8348A"/>
    <w:rsid w:val="6DFB5D0A"/>
    <w:rsid w:val="6DFF1C9E"/>
    <w:rsid w:val="6E067237"/>
    <w:rsid w:val="6E0732BA"/>
    <w:rsid w:val="6E11552E"/>
    <w:rsid w:val="6E14501E"/>
    <w:rsid w:val="6E19132A"/>
    <w:rsid w:val="6E192634"/>
    <w:rsid w:val="6E1C7C00"/>
    <w:rsid w:val="6E1D0376"/>
    <w:rsid w:val="6E256B74"/>
    <w:rsid w:val="6E2C680B"/>
    <w:rsid w:val="6E383A12"/>
    <w:rsid w:val="6E390528"/>
    <w:rsid w:val="6E427DDD"/>
    <w:rsid w:val="6E470F4F"/>
    <w:rsid w:val="6E4C5EDF"/>
    <w:rsid w:val="6E5C0E9F"/>
    <w:rsid w:val="6E60377D"/>
    <w:rsid w:val="6E663ACB"/>
    <w:rsid w:val="6E677844"/>
    <w:rsid w:val="6E6802CE"/>
    <w:rsid w:val="6E6935BC"/>
    <w:rsid w:val="6E6B30E8"/>
    <w:rsid w:val="6E7361E8"/>
    <w:rsid w:val="6E737F96"/>
    <w:rsid w:val="6E74308B"/>
    <w:rsid w:val="6E755ABD"/>
    <w:rsid w:val="6E777A87"/>
    <w:rsid w:val="6E7F4B8D"/>
    <w:rsid w:val="6E8126B3"/>
    <w:rsid w:val="6E895A0C"/>
    <w:rsid w:val="6E8F7704"/>
    <w:rsid w:val="6E925EC7"/>
    <w:rsid w:val="6E971ED7"/>
    <w:rsid w:val="6E9A3894"/>
    <w:rsid w:val="6E9E72F9"/>
    <w:rsid w:val="6EA87372"/>
    <w:rsid w:val="6EB15660"/>
    <w:rsid w:val="6EB5235D"/>
    <w:rsid w:val="6EB81E4D"/>
    <w:rsid w:val="6ED44ED9"/>
    <w:rsid w:val="6ED924EF"/>
    <w:rsid w:val="6EDC3D8E"/>
    <w:rsid w:val="6EE964AB"/>
    <w:rsid w:val="6EF62613"/>
    <w:rsid w:val="6EFC4430"/>
    <w:rsid w:val="6EFF532A"/>
    <w:rsid w:val="6F067643"/>
    <w:rsid w:val="6F086931"/>
    <w:rsid w:val="6F0C5C4C"/>
    <w:rsid w:val="6F125A01"/>
    <w:rsid w:val="6F125BEB"/>
    <w:rsid w:val="6F1674E3"/>
    <w:rsid w:val="6F1B5EBC"/>
    <w:rsid w:val="6F2B0871"/>
    <w:rsid w:val="6F304979"/>
    <w:rsid w:val="6F327E52"/>
    <w:rsid w:val="6F36122F"/>
    <w:rsid w:val="6F3B4F58"/>
    <w:rsid w:val="6F3E05A4"/>
    <w:rsid w:val="6F3E307C"/>
    <w:rsid w:val="6F467459"/>
    <w:rsid w:val="6F494846"/>
    <w:rsid w:val="6F4B1580"/>
    <w:rsid w:val="6F4B2CC1"/>
    <w:rsid w:val="6F655FC1"/>
    <w:rsid w:val="6F7D3176"/>
    <w:rsid w:val="6F7E7BF0"/>
    <w:rsid w:val="6F834209"/>
    <w:rsid w:val="6F8A2CA8"/>
    <w:rsid w:val="6F8C43DB"/>
    <w:rsid w:val="6F946416"/>
    <w:rsid w:val="6F9B0501"/>
    <w:rsid w:val="6F9E54E7"/>
    <w:rsid w:val="6FA128E1"/>
    <w:rsid w:val="6FA12AAA"/>
    <w:rsid w:val="6FA251C1"/>
    <w:rsid w:val="6FA83C70"/>
    <w:rsid w:val="6FA92C12"/>
    <w:rsid w:val="6FAD74D8"/>
    <w:rsid w:val="6FBB39A3"/>
    <w:rsid w:val="6FBE327D"/>
    <w:rsid w:val="6FC91681"/>
    <w:rsid w:val="6FCB6ABA"/>
    <w:rsid w:val="6FDB15D7"/>
    <w:rsid w:val="6FDB5755"/>
    <w:rsid w:val="6FEB5088"/>
    <w:rsid w:val="6FF0136A"/>
    <w:rsid w:val="700A0487"/>
    <w:rsid w:val="700D7D0E"/>
    <w:rsid w:val="701B2694"/>
    <w:rsid w:val="701C649D"/>
    <w:rsid w:val="701F03D6"/>
    <w:rsid w:val="70200C07"/>
    <w:rsid w:val="70330D20"/>
    <w:rsid w:val="70375918"/>
    <w:rsid w:val="703A3E0C"/>
    <w:rsid w:val="703D15E8"/>
    <w:rsid w:val="703E6382"/>
    <w:rsid w:val="703F45D4"/>
    <w:rsid w:val="70423FD9"/>
    <w:rsid w:val="70425E72"/>
    <w:rsid w:val="70433998"/>
    <w:rsid w:val="70455963"/>
    <w:rsid w:val="70484C44"/>
    <w:rsid w:val="70545BA6"/>
    <w:rsid w:val="705517EB"/>
    <w:rsid w:val="70561270"/>
    <w:rsid w:val="705F07D2"/>
    <w:rsid w:val="705F4C76"/>
    <w:rsid w:val="70605E48"/>
    <w:rsid w:val="706D7478"/>
    <w:rsid w:val="70730722"/>
    <w:rsid w:val="70743EC4"/>
    <w:rsid w:val="70820965"/>
    <w:rsid w:val="70823C71"/>
    <w:rsid w:val="70871AD7"/>
    <w:rsid w:val="708A15C7"/>
    <w:rsid w:val="708B7990"/>
    <w:rsid w:val="708F6BDE"/>
    <w:rsid w:val="70936724"/>
    <w:rsid w:val="70950698"/>
    <w:rsid w:val="709F32C5"/>
    <w:rsid w:val="709F5073"/>
    <w:rsid w:val="70A26911"/>
    <w:rsid w:val="70AD4EF3"/>
    <w:rsid w:val="70AF5E5C"/>
    <w:rsid w:val="70B969CD"/>
    <w:rsid w:val="70BA1EAD"/>
    <w:rsid w:val="70BB7448"/>
    <w:rsid w:val="70C8281B"/>
    <w:rsid w:val="70CE5958"/>
    <w:rsid w:val="70D52AAA"/>
    <w:rsid w:val="70D54F38"/>
    <w:rsid w:val="70D867D7"/>
    <w:rsid w:val="70E1568B"/>
    <w:rsid w:val="70E1757C"/>
    <w:rsid w:val="70E4517B"/>
    <w:rsid w:val="70EC49AE"/>
    <w:rsid w:val="70F133F4"/>
    <w:rsid w:val="70F753B6"/>
    <w:rsid w:val="71066EA0"/>
    <w:rsid w:val="711A294B"/>
    <w:rsid w:val="711B6C3F"/>
    <w:rsid w:val="71213CDA"/>
    <w:rsid w:val="71232E8D"/>
    <w:rsid w:val="713F23B2"/>
    <w:rsid w:val="71433B10"/>
    <w:rsid w:val="71445BB4"/>
    <w:rsid w:val="71467BE4"/>
    <w:rsid w:val="714A0E46"/>
    <w:rsid w:val="714B6FA9"/>
    <w:rsid w:val="7150259B"/>
    <w:rsid w:val="715025CE"/>
    <w:rsid w:val="7151758B"/>
    <w:rsid w:val="71662034"/>
    <w:rsid w:val="716A139C"/>
    <w:rsid w:val="716D5171"/>
    <w:rsid w:val="71745737"/>
    <w:rsid w:val="717808E8"/>
    <w:rsid w:val="71800379"/>
    <w:rsid w:val="7184366C"/>
    <w:rsid w:val="71866233"/>
    <w:rsid w:val="718B4812"/>
    <w:rsid w:val="718D5813"/>
    <w:rsid w:val="718D75C1"/>
    <w:rsid w:val="718F3339"/>
    <w:rsid w:val="71A43A82"/>
    <w:rsid w:val="71AC2859"/>
    <w:rsid w:val="71BB3C5E"/>
    <w:rsid w:val="71BB5EDC"/>
    <w:rsid w:val="71C17F33"/>
    <w:rsid w:val="71C4671A"/>
    <w:rsid w:val="71CB1E97"/>
    <w:rsid w:val="71D23226"/>
    <w:rsid w:val="71F633B8"/>
    <w:rsid w:val="71F87130"/>
    <w:rsid w:val="71FA069B"/>
    <w:rsid w:val="720158B9"/>
    <w:rsid w:val="720410CA"/>
    <w:rsid w:val="72077818"/>
    <w:rsid w:val="72165809"/>
    <w:rsid w:val="721E46BD"/>
    <w:rsid w:val="722368B5"/>
    <w:rsid w:val="722F036B"/>
    <w:rsid w:val="723346E7"/>
    <w:rsid w:val="72390970"/>
    <w:rsid w:val="724A0A91"/>
    <w:rsid w:val="725F114A"/>
    <w:rsid w:val="72620A4E"/>
    <w:rsid w:val="72626A16"/>
    <w:rsid w:val="72695938"/>
    <w:rsid w:val="72707DB7"/>
    <w:rsid w:val="72812518"/>
    <w:rsid w:val="728704B4"/>
    <w:rsid w:val="728C471B"/>
    <w:rsid w:val="728E1843"/>
    <w:rsid w:val="72930291"/>
    <w:rsid w:val="72937F2D"/>
    <w:rsid w:val="72955527"/>
    <w:rsid w:val="729606F7"/>
    <w:rsid w:val="729A3D44"/>
    <w:rsid w:val="72A605D7"/>
    <w:rsid w:val="72AB702A"/>
    <w:rsid w:val="72AE046D"/>
    <w:rsid w:val="72AE512A"/>
    <w:rsid w:val="72B172DF"/>
    <w:rsid w:val="72B57D22"/>
    <w:rsid w:val="72BD41F6"/>
    <w:rsid w:val="72C817B2"/>
    <w:rsid w:val="72D1172F"/>
    <w:rsid w:val="72DB6A73"/>
    <w:rsid w:val="72E326E7"/>
    <w:rsid w:val="72F316A6"/>
    <w:rsid w:val="7306587D"/>
    <w:rsid w:val="73084078"/>
    <w:rsid w:val="7315655D"/>
    <w:rsid w:val="73217FC1"/>
    <w:rsid w:val="73267CCD"/>
    <w:rsid w:val="732A47A4"/>
    <w:rsid w:val="733E5017"/>
    <w:rsid w:val="734128E8"/>
    <w:rsid w:val="734E489A"/>
    <w:rsid w:val="735465E8"/>
    <w:rsid w:val="735A1725"/>
    <w:rsid w:val="736F4293"/>
    <w:rsid w:val="737659EF"/>
    <w:rsid w:val="737F2F3A"/>
    <w:rsid w:val="737F5B2D"/>
    <w:rsid w:val="73801447"/>
    <w:rsid w:val="7380213B"/>
    <w:rsid w:val="738133AC"/>
    <w:rsid w:val="73830C7C"/>
    <w:rsid w:val="73841765"/>
    <w:rsid w:val="738642C8"/>
    <w:rsid w:val="738B3207"/>
    <w:rsid w:val="7394444F"/>
    <w:rsid w:val="73972979"/>
    <w:rsid w:val="73A36343"/>
    <w:rsid w:val="73A82490"/>
    <w:rsid w:val="73A86934"/>
    <w:rsid w:val="73AB01D2"/>
    <w:rsid w:val="73AD791F"/>
    <w:rsid w:val="73AF0244"/>
    <w:rsid w:val="73B610F3"/>
    <w:rsid w:val="73BF1B08"/>
    <w:rsid w:val="73C4278A"/>
    <w:rsid w:val="73C50168"/>
    <w:rsid w:val="73DA238F"/>
    <w:rsid w:val="73DB30C2"/>
    <w:rsid w:val="73E710D2"/>
    <w:rsid w:val="73E7745D"/>
    <w:rsid w:val="73EA36E9"/>
    <w:rsid w:val="73ED07EB"/>
    <w:rsid w:val="73F2195D"/>
    <w:rsid w:val="73F27BAF"/>
    <w:rsid w:val="73F73E69"/>
    <w:rsid w:val="73F751C6"/>
    <w:rsid w:val="73F9010D"/>
    <w:rsid w:val="73FD28AA"/>
    <w:rsid w:val="73FF2D1C"/>
    <w:rsid w:val="74031DBD"/>
    <w:rsid w:val="74033B6B"/>
    <w:rsid w:val="74051D0E"/>
    <w:rsid w:val="740873D3"/>
    <w:rsid w:val="740A314B"/>
    <w:rsid w:val="740D6797"/>
    <w:rsid w:val="74100036"/>
    <w:rsid w:val="74106470"/>
    <w:rsid w:val="74143FCA"/>
    <w:rsid w:val="7416564C"/>
    <w:rsid w:val="742C4E6F"/>
    <w:rsid w:val="742C7544"/>
    <w:rsid w:val="742D6E39"/>
    <w:rsid w:val="74367A9C"/>
    <w:rsid w:val="74385E48"/>
    <w:rsid w:val="74454F80"/>
    <w:rsid w:val="745475DC"/>
    <w:rsid w:val="745E0DAC"/>
    <w:rsid w:val="745E3D1D"/>
    <w:rsid w:val="746639EF"/>
    <w:rsid w:val="746A3BEA"/>
    <w:rsid w:val="74770050"/>
    <w:rsid w:val="74786307"/>
    <w:rsid w:val="747B2A32"/>
    <w:rsid w:val="748051BB"/>
    <w:rsid w:val="74822CE1"/>
    <w:rsid w:val="74824AAD"/>
    <w:rsid w:val="748313AF"/>
    <w:rsid w:val="74841A7E"/>
    <w:rsid w:val="74842EFD"/>
    <w:rsid w:val="748922C2"/>
    <w:rsid w:val="748A646C"/>
    <w:rsid w:val="748D1686"/>
    <w:rsid w:val="749D1EFE"/>
    <w:rsid w:val="74A23D12"/>
    <w:rsid w:val="74AA45D0"/>
    <w:rsid w:val="74AC5FB0"/>
    <w:rsid w:val="74B51309"/>
    <w:rsid w:val="74B91880"/>
    <w:rsid w:val="74BA691F"/>
    <w:rsid w:val="74BB61F3"/>
    <w:rsid w:val="74C07CAE"/>
    <w:rsid w:val="74C27582"/>
    <w:rsid w:val="74C3385E"/>
    <w:rsid w:val="74CC50CA"/>
    <w:rsid w:val="74E41BEE"/>
    <w:rsid w:val="74E4399C"/>
    <w:rsid w:val="74E93CDF"/>
    <w:rsid w:val="74F25231"/>
    <w:rsid w:val="74FB2A94"/>
    <w:rsid w:val="75047B9A"/>
    <w:rsid w:val="750C6A4F"/>
    <w:rsid w:val="7516167C"/>
    <w:rsid w:val="751D2A0A"/>
    <w:rsid w:val="75202D99"/>
    <w:rsid w:val="752C1AB3"/>
    <w:rsid w:val="75312F05"/>
    <w:rsid w:val="75355FA6"/>
    <w:rsid w:val="753C2EB5"/>
    <w:rsid w:val="753C38D2"/>
    <w:rsid w:val="753D7DF7"/>
    <w:rsid w:val="75405CE1"/>
    <w:rsid w:val="754206C3"/>
    <w:rsid w:val="75571314"/>
    <w:rsid w:val="755723C0"/>
    <w:rsid w:val="7557416E"/>
    <w:rsid w:val="75581C94"/>
    <w:rsid w:val="755C79D6"/>
    <w:rsid w:val="756A7A68"/>
    <w:rsid w:val="756B7C19"/>
    <w:rsid w:val="756F30E0"/>
    <w:rsid w:val="757840E4"/>
    <w:rsid w:val="757A1C0A"/>
    <w:rsid w:val="757C1E26"/>
    <w:rsid w:val="757D7089"/>
    <w:rsid w:val="758F7DC1"/>
    <w:rsid w:val="75917B29"/>
    <w:rsid w:val="75920609"/>
    <w:rsid w:val="759C16B6"/>
    <w:rsid w:val="75A241B6"/>
    <w:rsid w:val="75A44ED9"/>
    <w:rsid w:val="75A66EA3"/>
    <w:rsid w:val="75A9779A"/>
    <w:rsid w:val="75C40CAD"/>
    <w:rsid w:val="75C74A3E"/>
    <w:rsid w:val="75C94940"/>
    <w:rsid w:val="75D752AF"/>
    <w:rsid w:val="75DD0D68"/>
    <w:rsid w:val="75E64077"/>
    <w:rsid w:val="75E65C78"/>
    <w:rsid w:val="75E660A2"/>
    <w:rsid w:val="75EA4FE2"/>
    <w:rsid w:val="75F66B70"/>
    <w:rsid w:val="760033A0"/>
    <w:rsid w:val="760342F6"/>
    <w:rsid w:val="7607012A"/>
    <w:rsid w:val="760A11E0"/>
    <w:rsid w:val="760A7432"/>
    <w:rsid w:val="760B4765"/>
    <w:rsid w:val="760B4F58"/>
    <w:rsid w:val="760D20A1"/>
    <w:rsid w:val="760F78EA"/>
    <w:rsid w:val="761262E7"/>
    <w:rsid w:val="76150E35"/>
    <w:rsid w:val="76155804"/>
    <w:rsid w:val="76191230"/>
    <w:rsid w:val="761B163F"/>
    <w:rsid w:val="761C6A39"/>
    <w:rsid w:val="76206B93"/>
    <w:rsid w:val="76216307"/>
    <w:rsid w:val="76285B0A"/>
    <w:rsid w:val="763149BF"/>
    <w:rsid w:val="76376458"/>
    <w:rsid w:val="763C0884"/>
    <w:rsid w:val="76402E54"/>
    <w:rsid w:val="76524935"/>
    <w:rsid w:val="7657019E"/>
    <w:rsid w:val="76592168"/>
    <w:rsid w:val="765B4ACC"/>
    <w:rsid w:val="765E106D"/>
    <w:rsid w:val="76650B0D"/>
    <w:rsid w:val="76766876"/>
    <w:rsid w:val="76796366"/>
    <w:rsid w:val="76811C73"/>
    <w:rsid w:val="768126E3"/>
    <w:rsid w:val="7682346D"/>
    <w:rsid w:val="76824F76"/>
    <w:rsid w:val="768F3B61"/>
    <w:rsid w:val="76920301"/>
    <w:rsid w:val="76A41635"/>
    <w:rsid w:val="76A5227C"/>
    <w:rsid w:val="76A71125"/>
    <w:rsid w:val="76A74C81"/>
    <w:rsid w:val="76AA4771"/>
    <w:rsid w:val="76AA651F"/>
    <w:rsid w:val="76B949B4"/>
    <w:rsid w:val="76BB2A9F"/>
    <w:rsid w:val="76BE1F8D"/>
    <w:rsid w:val="76C10D43"/>
    <w:rsid w:val="76CA0970"/>
    <w:rsid w:val="76CD1679"/>
    <w:rsid w:val="76CF41D8"/>
    <w:rsid w:val="76E649F8"/>
    <w:rsid w:val="76F7319C"/>
    <w:rsid w:val="76FD7223"/>
    <w:rsid w:val="7701347C"/>
    <w:rsid w:val="77040325"/>
    <w:rsid w:val="77073972"/>
    <w:rsid w:val="770A1657"/>
    <w:rsid w:val="770B7903"/>
    <w:rsid w:val="77183DD1"/>
    <w:rsid w:val="771F0CBB"/>
    <w:rsid w:val="77212C85"/>
    <w:rsid w:val="773109EF"/>
    <w:rsid w:val="773724A9"/>
    <w:rsid w:val="77416E84"/>
    <w:rsid w:val="774249AA"/>
    <w:rsid w:val="77495FED"/>
    <w:rsid w:val="774D3A7A"/>
    <w:rsid w:val="774E5F67"/>
    <w:rsid w:val="775070C7"/>
    <w:rsid w:val="77514BED"/>
    <w:rsid w:val="77530949"/>
    <w:rsid w:val="77562203"/>
    <w:rsid w:val="775C3CC6"/>
    <w:rsid w:val="776112D4"/>
    <w:rsid w:val="77664B3C"/>
    <w:rsid w:val="776E39F1"/>
    <w:rsid w:val="778F6F79"/>
    <w:rsid w:val="77974CF6"/>
    <w:rsid w:val="779C72C4"/>
    <w:rsid w:val="779D7E32"/>
    <w:rsid w:val="779E2F73"/>
    <w:rsid w:val="779E422C"/>
    <w:rsid w:val="77A303B0"/>
    <w:rsid w:val="77A64F39"/>
    <w:rsid w:val="77AD276B"/>
    <w:rsid w:val="77B43AFA"/>
    <w:rsid w:val="77BF424C"/>
    <w:rsid w:val="77C83101"/>
    <w:rsid w:val="77CB661C"/>
    <w:rsid w:val="77CD0717"/>
    <w:rsid w:val="77D0645A"/>
    <w:rsid w:val="77D2628B"/>
    <w:rsid w:val="77DE1A32"/>
    <w:rsid w:val="77E4796A"/>
    <w:rsid w:val="77EF68E0"/>
    <w:rsid w:val="7801310F"/>
    <w:rsid w:val="78054355"/>
    <w:rsid w:val="780565DE"/>
    <w:rsid w:val="780A196C"/>
    <w:rsid w:val="7810461F"/>
    <w:rsid w:val="781A76D5"/>
    <w:rsid w:val="78236589"/>
    <w:rsid w:val="782A7918"/>
    <w:rsid w:val="782C6728"/>
    <w:rsid w:val="782D565A"/>
    <w:rsid w:val="782F13D2"/>
    <w:rsid w:val="78411105"/>
    <w:rsid w:val="784415CE"/>
    <w:rsid w:val="7847671C"/>
    <w:rsid w:val="784D111A"/>
    <w:rsid w:val="784F737E"/>
    <w:rsid w:val="785726D7"/>
    <w:rsid w:val="78594714"/>
    <w:rsid w:val="785B21C7"/>
    <w:rsid w:val="78615304"/>
    <w:rsid w:val="78626FFC"/>
    <w:rsid w:val="78672B0C"/>
    <w:rsid w:val="7872306D"/>
    <w:rsid w:val="78734CDD"/>
    <w:rsid w:val="78762B5D"/>
    <w:rsid w:val="787B21CF"/>
    <w:rsid w:val="787E5CA1"/>
    <w:rsid w:val="7883097C"/>
    <w:rsid w:val="78835BA7"/>
    <w:rsid w:val="788449C2"/>
    <w:rsid w:val="788A03B6"/>
    <w:rsid w:val="788D60F9"/>
    <w:rsid w:val="789133BB"/>
    <w:rsid w:val="78915BE9"/>
    <w:rsid w:val="789631FF"/>
    <w:rsid w:val="78995542"/>
    <w:rsid w:val="7899684C"/>
    <w:rsid w:val="78A04AFD"/>
    <w:rsid w:val="78A43B6E"/>
    <w:rsid w:val="78AB2881"/>
    <w:rsid w:val="78AF2513"/>
    <w:rsid w:val="78B01726"/>
    <w:rsid w:val="78B10039"/>
    <w:rsid w:val="78BA3601"/>
    <w:rsid w:val="78C22246"/>
    <w:rsid w:val="78C9311B"/>
    <w:rsid w:val="78C935D5"/>
    <w:rsid w:val="78CE4E83"/>
    <w:rsid w:val="78D54A68"/>
    <w:rsid w:val="78D92222"/>
    <w:rsid w:val="78DA7590"/>
    <w:rsid w:val="78DE6954"/>
    <w:rsid w:val="78E413C2"/>
    <w:rsid w:val="78E55F35"/>
    <w:rsid w:val="78E655D1"/>
    <w:rsid w:val="78E75D8A"/>
    <w:rsid w:val="78EE303B"/>
    <w:rsid w:val="78EF0ADE"/>
    <w:rsid w:val="78F41CD4"/>
    <w:rsid w:val="78F45B2D"/>
    <w:rsid w:val="78F45D6E"/>
    <w:rsid w:val="78F81952"/>
    <w:rsid w:val="79132874"/>
    <w:rsid w:val="79144124"/>
    <w:rsid w:val="79147EA0"/>
    <w:rsid w:val="791A1D72"/>
    <w:rsid w:val="791B753B"/>
    <w:rsid w:val="791F31F5"/>
    <w:rsid w:val="79206F6D"/>
    <w:rsid w:val="79241672"/>
    <w:rsid w:val="792E168A"/>
    <w:rsid w:val="794314CB"/>
    <w:rsid w:val="79552EB4"/>
    <w:rsid w:val="7956298E"/>
    <w:rsid w:val="795804B5"/>
    <w:rsid w:val="7962698E"/>
    <w:rsid w:val="796B468C"/>
    <w:rsid w:val="796B6C27"/>
    <w:rsid w:val="796C090B"/>
    <w:rsid w:val="796C344E"/>
    <w:rsid w:val="796F2E00"/>
    <w:rsid w:val="797D4837"/>
    <w:rsid w:val="79841690"/>
    <w:rsid w:val="79865022"/>
    <w:rsid w:val="799040F2"/>
    <w:rsid w:val="79921C19"/>
    <w:rsid w:val="79982FA7"/>
    <w:rsid w:val="79A050D4"/>
    <w:rsid w:val="79A454A8"/>
    <w:rsid w:val="79B002F1"/>
    <w:rsid w:val="79B778D1"/>
    <w:rsid w:val="79BE0C60"/>
    <w:rsid w:val="79C45B4A"/>
    <w:rsid w:val="79C63670"/>
    <w:rsid w:val="79D12015"/>
    <w:rsid w:val="79DE468D"/>
    <w:rsid w:val="79DE56D5"/>
    <w:rsid w:val="79DF48ED"/>
    <w:rsid w:val="79E93803"/>
    <w:rsid w:val="79EF710C"/>
    <w:rsid w:val="79F409A4"/>
    <w:rsid w:val="79F477F4"/>
    <w:rsid w:val="79F55B0B"/>
    <w:rsid w:val="79F74756"/>
    <w:rsid w:val="79FA6784"/>
    <w:rsid w:val="79FD02FB"/>
    <w:rsid w:val="7A061DC5"/>
    <w:rsid w:val="7A087A5B"/>
    <w:rsid w:val="7A097A01"/>
    <w:rsid w:val="7A0D3372"/>
    <w:rsid w:val="7A122D52"/>
    <w:rsid w:val="7A136896"/>
    <w:rsid w:val="7A146AD1"/>
    <w:rsid w:val="7A1F0FD2"/>
    <w:rsid w:val="7A2605B3"/>
    <w:rsid w:val="7A28432B"/>
    <w:rsid w:val="7A30699B"/>
    <w:rsid w:val="7A32105D"/>
    <w:rsid w:val="7A392DFD"/>
    <w:rsid w:val="7A41719B"/>
    <w:rsid w:val="7A4C1202"/>
    <w:rsid w:val="7A560E98"/>
    <w:rsid w:val="7A5A6CCA"/>
    <w:rsid w:val="7A6476E3"/>
    <w:rsid w:val="7A652EC3"/>
    <w:rsid w:val="7A6A140B"/>
    <w:rsid w:val="7A6B039D"/>
    <w:rsid w:val="7A6C642D"/>
    <w:rsid w:val="7A7255A6"/>
    <w:rsid w:val="7A7F1A71"/>
    <w:rsid w:val="7A85177D"/>
    <w:rsid w:val="7A85352B"/>
    <w:rsid w:val="7A86600D"/>
    <w:rsid w:val="7A874B60"/>
    <w:rsid w:val="7A904BDB"/>
    <w:rsid w:val="7A97325F"/>
    <w:rsid w:val="7A987716"/>
    <w:rsid w:val="7A990D85"/>
    <w:rsid w:val="7A9F774F"/>
    <w:rsid w:val="7AAB0166"/>
    <w:rsid w:val="7AAC6D0A"/>
    <w:rsid w:val="7AB346D9"/>
    <w:rsid w:val="7AC202DC"/>
    <w:rsid w:val="7AC31DEF"/>
    <w:rsid w:val="7ACF47A6"/>
    <w:rsid w:val="7AD10B48"/>
    <w:rsid w:val="7AD54B23"/>
    <w:rsid w:val="7AD62E0D"/>
    <w:rsid w:val="7ADB5840"/>
    <w:rsid w:val="7AE244DA"/>
    <w:rsid w:val="7AE42295"/>
    <w:rsid w:val="7AE60E76"/>
    <w:rsid w:val="7AE677B0"/>
    <w:rsid w:val="7AEC0FC6"/>
    <w:rsid w:val="7AF1471D"/>
    <w:rsid w:val="7AFB37ED"/>
    <w:rsid w:val="7AFF66CD"/>
    <w:rsid w:val="7B022DCE"/>
    <w:rsid w:val="7B054F71"/>
    <w:rsid w:val="7B0A3D76"/>
    <w:rsid w:val="7B0F7299"/>
    <w:rsid w:val="7B187EFC"/>
    <w:rsid w:val="7B20371A"/>
    <w:rsid w:val="7B263453"/>
    <w:rsid w:val="7B334D35"/>
    <w:rsid w:val="7B352E0A"/>
    <w:rsid w:val="7B3B008E"/>
    <w:rsid w:val="7B4554D0"/>
    <w:rsid w:val="7B4A497D"/>
    <w:rsid w:val="7B4F7695"/>
    <w:rsid w:val="7B512A2E"/>
    <w:rsid w:val="7B51340D"/>
    <w:rsid w:val="7B5B0288"/>
    <w:rsid w:val="7B62561B"/>
    <w:rsid w:val="7B652C7C"/>
    <w:rsid w:val="7B670483"/>
    <w:rsid w:val="7B672C31"/>
    <w:rsid w:val="7B697A42"/>
    <w:rsid w:val="7B713EA8"/>
    <w:rsid w:val="7B7610C6"/>
    <w:rsid w:val="7B776A7F"/>
    <w:rsid w:val="7B7A04DF"/>
    <w:rsid w:val="7B7F441F"/>
    <w:rsid w:val="7B822759"/>
    <w:rsid w:val="7B825CBD"/>
    <w:rsid w:val="7B845591"/>
    <w:rsid w:val="7B875081"/>
    <w:rsid w:val="7B886580"/>
    <w:rsid w:val="7B892BA7"/>
    <w:rsid w:val="7B8A691F"/>
    <w:rsid w:val="7B914152"/>
    <w:rsid w:val="7B940B79"/>
    <w:rsid w:val="7B971768"/>
    <w:rsid w:val="7B974D78"/>
    <w:rsid w:val="7BA06143"/>
    <w:rsid w:val="7BA3714B"/>
    <w:rsid w:val="7BA7486D"/>
    <w:rsid w:val="7BA94FF8"/>
    <w:rsid w:val="7BAE021F"/>
    <w:rsid w:val="7BAE6AB2"/>
    <w:rsid w:val="7BB97A80"/>
    <w:rsid w:val="7BC57958"/>
    <w:rsid w:val="7BC77645"/>
    <w:rsid w:val="7BE32884"/>
    <w:rsid w:val="7BE67FFA"/>
    <w:rsid w:val="7BEB2C50"/>
    <w:rsid w:val="7BEF2DA6"/>
    <w:rsid w:val="7BF36076"/>
    <w:rsid w:val="7BF73FB5"/>
    <w:rsid w:val="7BFB6322"/>
    <w:rsid w:val="7BFC4DCF"/>
    <w:rsid w:val="7C142DB9"/>
    <w:rsid w:val="7C1C7EBF"/>
    <w:rsid w:val="7C217284"/>
    <w:rsid w:val="7C2C5EF6"/>
    <w:rsid w:val="7C376AA7"/>
    <w:rsid w:val="7C3F4B10"/>
    <w:rsid w:val="7C413482"/>
    <w:rsid w:val="7C4672C2"/>
    <w:rsid w:val="7C4A4A2C"/>
    <w:rsid w:val="7C5A2796"/>
    <w:rsid w:val="7C686C61"/>
    <w:rsid w:val="7C696986"/>
    <w:rsid w:val="7C6B04FF"/>
    <w:rsid w:val="7C745605"/>
    <w:rsid w:val="7C7A2E2B"/>
    <w:rsid w:val="7C8B0BA1"/>
    <w:rsid w:val="7C8B294F"/>
    <w:rsid w:val="7C8C3585"/>
    <w:rsid w:val="7C8F0691"/>
    <w:rsid w:val="7C975798"/>
    <w:rsid w:val="7C99506C"/>
    <w:rsid w:val="7C996B0C"/>
    <w:rsid w:val="7C9A0DE4"/>
    <w:rsid w:val="7C9E2682"/>
    <w:rsid w:val="7CA0464C"/>
    <w:rsid w:val="7CA3413D"/>
    <w:rsid w:val="7CAA0846"/>
    <w:rsid w:val="7CAA54CB"/>
    <w:rsid w:val="7CAB2FF1"/>
    <w:rsid w:val="7CAD0B17"/>
    <w:rsid w:val="7CAD4FBB"/>
    <w:rsid w:val="7CC12815"/>
    <w:rsid w:val="7CC7607D"/>
    <w:rsid w:val="7CCC3693"/>
    <w:rsid w:val="7CD9190C"/>
    <w:rsid w:val="7CDB38D7"/>
    <w:rsid w:val="7CDE33C7"/>
    <w:rsid w:val="7CE00EED"/>
    <w:rsid w:val="7CE107C1"/>
    <w:rsid w:val="7CE539D6"/>
    <w:rsid w:val="7CF24878"/>
    <w:rsid w:val="7CF35AD1"/>
    <w:rsid w:val="7D012C11"/>
    <w:rsid w:val="7D056BA5"/>
    <w:rsid w:val="7D080444"/>
    <w:rsid w:val="7D096A89"/>
    <w:rsid w:val="7D0A2406"/>
    <w:rsid w:val="7D113D2E"/>
    <w:rsid w:val="7D126BCC"/>
    <w:rsid w:val="7D1B3CD3"/>
    <w:rsid w:val="7D1E37C3"/>
    <w:rsid w:val="7D2E702B"/>
    <w:rsid w:val="7D370FFB"/>
    <w:rsid w:val="7D385221"/>
    <w:rsid w:val="7D472D1A"/>
    <w:rsid w:val="7D48503D"/>
    <w:rsid w:val="7D5711BB"/>
    <w:rsid w:val="7D5C2971"/>
    <w:rsid w:val="7D621902"/>
    <w:rsid w:val="7D667848"/>
    <w:rsid w:val="7D7031FF"/>
    <w:rsid w:val="7D734D87"/>
    <w:rsid w:val="7D7C62F5"/>
    <w:rsid w:val="7D7E4226"/>
    <w:rsid w:val="7D8F5DE5"/>
    <w:rsid w:val="7DA243F4"/>
    <w:rsid w:val="7DA55C93"/>
    <w:rsid w:val="7DAD633D"/>
    <w:rsid w:val="7DAE2052"/>
    <w:rsid w:val="7DB163E5"/>
    <w:rsid w:val="7DB37036"/>
    <w:rsid w:val="7DB52F37"/>
    <w:rsid w:val="7DBA61DA"/>
    <w:rsid w:val="7DBC3708"/>
    <w:rsid w:val="7DBF0B02"/>
    <w:rsid w:val="7DC31328"/>
    <w:rsid w:val="7DCC321F"/>
    <w:rsid w:val="7DD547CA"/>
    <w:rsid w:val="7DD736DF"/>
    <w:rsid w:val="7DE22A43"/>
    <w:rsid w:val="7DE467BB"/>
    <w:rsid w:val="7DE92023"/>
    <w:rsid w:val="7DEC38C1"/>
    <w:rsid w:val="7DEE7D58"/>
    <w:rsid w:val="7DF033B2"/>
    <w:rsid w:val="7DF31080"/>
    <w:rsid w:val="7DF5649E"/>
    <w:rsid w:val="7DF64E2A"/>
    <w:rsid w:val="7DF84014"/>
    <w:rsid w:val="7DFC142A"/>
    <w:rsid w:val="7E002EC9"/>
    <w:rsid w:val="7E045E37"/>
    <w:rsid w:val="7E046E5D"/>
    <w:rsid w:val="7E05514D"/>
    <w:rsid w:val="7E123328"/>
    <w:rsid w:val="7E144221"/>
    <w:rsid w:val="7E1C7D03"/>
    <w:rsid w:val="7E282900"/>
    <w:rsid w:val="7E2B263C"/>
    <w:rsid w:val="7E2C0E04"/>
    <w:rsid w:val="7E2E3C17"/>
    <w:rsid w:val="7E2F19F3"/>
    <w:rsid w:val="7E301A91"/>
    <w:rsid w:val="7E357016"/>
    <w:rsid w:val="7E3D1E3E"/>
    <w:rsid w:val="7E44386C"/>
    <w:rsid w:val="7E4B6B45"/>
    <w:rsid w:val="7E4E1E86"/>
    <w:rsid w:val="7E53749D"/>
    <w:rsid w:val="7E573431"/>
    <w:rsid w:val="7E644B1B"/>
    <w:rsid w:val="7E6C58DE"/>
    <w:rsid w:val="7E6D67B0"/>
    <w:rsid w:val="7E7A2C7B"/>
    <w:rsid w:val="7E80325E"/>
    <w:rsid w:val="7E924469"/>
    <w:rsid w:val="7E9401E1"/>
    <w:rsid w:val="7E9F579B"/>
    <w:rsid w:val="7EA877E8"/>
    <w:rsid w:val="7EAA17B2"/>
    <w:rsid w:val="7EAD3051"/>
    <w:rsid w:val="7EAF6DC9"/>
    <w:rsid w:val="7EB51F05"/>
    <w:rsid w:val="7EBC5888"/>
    <w:rsid w:val="7EC108AA"/>
    <w:rsid w:val="7EC30AC6"/>
    <w:rsid w:val="7ECB48F0"/>
    <w:rsid w:val="7EDE145C"/>
    <w:rsid w:val="7EE12CFA"/>
    <w:rsid w:val="7EE3581C"/>
    <w:rsid w:val="7EE43B13"/>
    <w:rsid w:val="7EE71CB8"/>
    <w:rsid w:val="7EF011EE"/>
    <w:rsid w:val="7EF944E8"/>
    <w:rsid w:val="7EFB3F02"/>
    <w:rsid w:val="7EFC7B34"/>
    <w:rsid w:val="7F0864D9"/>
    <w:rsid w:val="7F0C1682"/>
    <w:rsid w:val="7F0D7F93"/>
    <w:rsid w:val="7F1042DC"/>
    <w:rsid w:val="7F141322"/>
    <w:rsid w:val="7F1430D0"/>
    <w:rsid w:val="7F1906E6"/>
    <w:rsid w:val="7F1C3D32"/>
    <w:rsid w:val="7F1E7AAB"/>
    <w:rsid w:val="7F2826D7"/>
    <w:rsid w:val="7F29451C"/>
    <w:rsid w:val="7F313C82"/>
    <w:rsid w:val="7F34107C"/>
    <w:rsid w:val="7F373D5E"/>
    <w:rsid w:val="7F3B065C"/>
    <w:rsid w:val="7F3D43D5"/>
    <w:rsid w:val="7F3E1EFB"/>
    <w:rsid w:val="7F435763"/>
    <w:rsid w:val="7F45772D"/>
    <w:rsid w:val="7F4A08A0"/>
    <w:rsid w:val="7F4E7B6D"/>
    <w:rsid w:val="7F5D3F7D"/>
    <w:rsid w:val="7F6000C3"/>
    <w:rsid w:val="7F631961"/>
    <w:rsid w:val="7F6775E5"/>
    <w:rsid w:val="7F6F69DA"/>
    <w:rsid w:val="7F710522"/>
    <w:rsid w:val="7F711148"/>
    <w:rsid w:val="7F741DC0"/>
    <w:rsid w:val="7F773119"/>
    <w:rsid w:val="7F7E49ED"/>
    <w:rsid w:val="7F875650"/>
    <w:rsid w:val="7F89586C"/>
    <w:rsid w:val="7F8A3392"/>
    <w:rsid w:val="7F9164CE"/>
    <w:rsid w:val="7F947D6D"/>
    <w:rsid w:val="7F9D30C5"/>
    <w:rsid w:val="7FA2248A"/>
    <w:rsid w:val="7FA36202"/>
    <w:rsid w:val="7FA93818"/>
    <w:rsid w:val="7FAF31E6"/>
    <w:rsid w:val="7FB0104A"/>
    <w:rsid w:val="7FB27FE7"/>
    <w:rsid w:val="7FB30CFB"/>
    <w:rsid w:val="7FB34697"/>
    <w:rsid w:val="7FC95C68"/>
    <w:rsid w:val="7FD37328"/>
    <w:rsid w:val="7FDD5BB8"/>
    <w:rsid w:val="7FE47E20"/>
    <w:rsid w:val="7FF015C4"/>
    <w:rsid w:val="7FF07699"/>
    <w:rsid w:val="7FF7563C"/>
    <w:rsid w:val="7FFC4290"/>
    <w:rsid w:val="7FFD494C"/>
    <w:rsid w:val="7FFF168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semiHidden="0" w:name="heading 3"/>
    <w:lsdException w:qFormat="1" w:uiPriority="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iPriority="0" w:semiHidden="0" w:name="Normal Indent"/>
    <w:lsdException w:qFormat="1" w:uiPriority="99" w:name="footnote text"/>
    <w:lsdException w:qFormat="1"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qFormat="1" w:uiPriority="99" w:name="footnote reference"/>
    <w:lsdException w:qFormat="1" w:unhideWhenUsed="0" w:uiPriority="0"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99" w:semiHidden="0"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36"/>
    <w:autoRedefine/>
    <w:qFormat/>
    <w:uiPriority w:val="9"/>
    <w:pPr>
      <w:keepNext/>
      <w:keepLines/>
      <w:spacing w:before="340" w:after="330" w:line="578" w:lineRule="auto"/>
      <w:outlineLvl w:val="0"/>
    </w:pPr>
    <w:rPr>
      <w:b/>
      <w:bCs/>
      <w:kern w:val="44"/>
      <w:sz w:val="44"/>
      <w:szCs w:val="44"/>
    </w:rPr>
  </w:style>
  <w:style w:type="paragraph" w:styleId="3">
    <w:name w:val="heading 2"/>
    <w:basedOn w:val="1"/>
    <w:next w:val="1"/>
    <w:link w:val="31"/>
    <w:autoRedefine/>
    <w:semiHidden/>
    <w:unhideWhenUsed/>
    <w:qFormat/>
    <w:uiPriority w:val="9"/>
    <w:pPr>
      <w:keepNext/>
      <w:keepLines/>
      <w:spacing w:after="30" w:afterLines="30" w:line="580" w:lineRule="exact"/>
      <w:ind w:left="300" w:leftChars="300" w:firstLine="883" w:firstLineChars="200"/>
      <w:outlineLvl w:val="1"/>
    </w:pPr>
    <w:rPr>
      <w:rFonts w:eastAsia="黑体" w:asciiTheme="majorHAnsi" w:hAnsiTheme="majorHAnsi" w:cstheme="majorBidi"/>
      <w:bCs/>
      <w:sz w:val="32"/>
      <w:szCs w:val="32"/>
    </w:rPr>
  </w:style>
  <w:style w:type="paragraph" w:styleId="4">
    <w:name w:val="heading 3"/>
    <w:basedOn w:val="1"/>
    <w:next w:val="1"/>
    <w:link w:val="39"/>
    <w:autoRedefine/>
    <w:unhideWhenUsed/>
    <w:qFormat/>
    <w:uiPriority w:val="9"/>
    <w:pPr>
      <w:keepNext/>
      <w:keepLines/>
      <w:spacing w:before="260" w:after="260" w:line="416" w:lineRule="auto"/>
      <w:outlineLvl w:val="2"/>
    </w:pPr>
    <w:rPr>
      <w:b/>
      <w:bCs/>
      <w:sz w:val="32"/>
      <w:szCs w:val="32"/>
    </w:rPr>
  </w:style>
  <w:style w:type="paragraph" w:styleId="5">
    <w:name w:val="heading 4"/>
    <w:basedOn w:val="1"/>
    <w:next w:val="1"/>
    <w:link w:val="63"/>
    <w:autoRedefine/>
    <w:semiHidden/>
    <w:unhideWhenUsed/>
    <w:qFormat/>
    <w:uiPriority w:val="0"/>
    <w:pPr>
      <w:spacing w:beforeAutospacing="1" w:after="30" w:afterLines="30" w:line="560" w:lineRule="exact"/>
      <w:ind w:firstLine="883" w:firstLineChars="200"/>
      <w:jc w:val="left"/>
      <w:outlineLvl w:val="3"/>
    </w:pPr>
    <w:rPr>
      <w:rFonts w:hint="eastAsia" w:ascii="宋体" w:hAnsi="宋体" w:eastAsia="黑体"/>
      <w:kern w:val="0"/>
      <w:sz w:val="32"/>
      <w:szCs w:val="24"/>
    </w:rPr>
  </w:style>
  <w:style w:type="character" w:default="1" w:styleId="22">
    <w:name w:val="Default Paragraph Font"/>
    <w:autoRedefine/>
    <w:semiHidden/>
    <w:unhideWhenUsed/>
    <w:qFormat/>
    <w:uiPriority w:val="1"/>
  </w:style>
  <w:style w:type="table" w:default="1" w:styleId="20">
    <w:name w:val="Normal Table"/>
    <w:autoRedefine/>
    <w:semiHidden/>
    <w:unhideWhenUsed/>
    <w:qFormat/>
    <w:uiPriority w:val="99"/>
    <w:tblPr>
      <w:tblCellMar>
        <w:top w:w="0" w:type="dxa"/>
        <w:left w:w="108" w:type="dxa"/>
        <w:bottom w:w="0" w:type="dxa"/>
        <w:right w:w="108" w:type="dxa"/>
      </w:tblCellMar>
    </w:tblPr>
  </w:style>
  <w:style w:type="paragraph" w:styleId="6">
    <w:name w:val="Normal Indent"/>
    <w:basedOn w:val="1"/>
    <w:autoRedefine/>
    <w:unhideWhenUsed/>
    <w:qFormat/>
    <w:uiPriority w:val="0"/>
    <w:pPr>
      <w:ind w:firstLine="420" w:firstLineChars="200"/>
    </w:pPr>
  </w:style>
  <w:style w:type="paragraph" w:styleId="7">
    <w:name w:val="annotation text"/>
    <w:basedOn w:val="1"/>
    <w:link w:val="40"/>
    <w:autoRedefine/>
    <w:semiHidden/>
    <w:unhideWhenUsed/>
    <w:qFormat/>
    <w:uiPriority w:val="99"/>
    <w:pPr>
      <w:jc w:val="left"/>
    </w:pPr>
  </w:style>
  <w:style w:type="paragraph" w:styleId="8">
    <w:name w:val="Body Text"/>
    <w:basedOn w:val="1"/>
    <w:autoRedefine/>
    <w:qFormat/>
    <w:uiPriority w:val="1"/>
    <w:pPr>
      <w:widowControl w:val="0"/>
      <w:autoSpaceDE w:val="0"/>
      <w:autoSpaceDN w:val="0"/>
      <w:adjustRightInd w:val="0"/>
      <w:spacing w:after="0" w:line="240" w:lineRule="auto"/>
      <w:ind w:left="120"/>
    </w:pPr>
    <w:rPr>
      <w:rFonts w:ascii="宋体" w:hAnsi="Times New Roman" w:eastAsia="宋体" w:cs="宋体"/>
      <w:sz w:val="28"/>
      <w:szCs w:val="28"/>
    </w:rPr>
  </w:style>
  <w:style w:type="paragraph" w:styleId="9">
    <w:name w:val="toc 3"/>
    <w:basedOn w:val="1"/>
    <w:next w:val="1"/>
    <w:autoRedefine/>
    <w:unhideWhenUsed/>
    <w:qFormat/>
    <w:uiPriority w:val="39"/>
    <w:pPr>
      <w:widowControl/>
      <w:spacing w:after="100" w:line="276" w:lineRule="auto"/>
      <w:ind w:left="440"/>
      <w:jc w:val="left"/>
    </w:pPr>
    <w:rPr>
      <w:rFonts w:asciiTheme="minorHAnsi" w:hAnsiTheme="minorHAnsi" w:eastAsiaTheme="minorEastAsia" w:cstheme="minorBidi"/>
      <w:kern w:val="0"/>
      <w:sz w:val="22"/>
    </w:rPr>
  </w:style>
  <w:style w:type="paragraph" w:styleId="10">
    <w:name w:val="Balloon Text"/>
    <w:basedOn w:val="1"/>
    <w:link w:val="42"/>
    <w:autoRedefine/>
    <w:semiHidden/>
    <w:unhideWhenUsed/>
    <w:qFormat/>
    <w:uiPriority w:val="99"/>
    <w:rPr>
      <w:sz w:val="18"/>
      <w:szCs w:val="18"/>
    </w:rPr>
  </w:style>
  <w:style w:type="paragraph" w:styleId="11">
    <w:name w:val="footer"/>
    <w:basedOn w:val="1"/>
    <w:link w:val="33"/>
    <w:autoRedefine/>
    <w:unhideWhenUsed/>
    <w:qFormat/>
    <w:uiPriority w:val="99"/>
    <w:pPr>
      <w:tabs>
        <w:tab w:val="center" w:pos="4153"/>
        <w:tab w:val="right" w:pos="8306"/>
      </w:tabs>
      <w:snapToGrid w:val="0"/>
      <w:jc w:val="left"/>
    </w:pPr>
    <w:rPr>
      <w:sz w:val="18"/>
      <w:szCs w:val="18"/>
    </w:rPr>
  </w:style>
  <w:style w:type="paragraph" w:styleId="12">
    <w:name w:val="header"/>
    <w:basedOn w:val="1"/>
    <w:link w:val="32"/>
    <w:autoRedefine/>
    <w:unhideWhenUsed/>
    <w:qFormat/>
    <w:uiPriority w:val="99"/>
    <w:pPr>
      <w:pBdr>
        <w:bottom w:val="single" w:color="auto" w:sz="6" w:space="1"/>
      </w:pBdr>
      <w:tabs>
        <w:tab w:val="center" w:pos="4153"/>
        <w:tab w:val="right" w:pos="8306"/>
      </w:tabs>
      <w:snapToGrid w:val="0"/>
      <w:jc w:val="center"/>
    </w:pPr>
    <w:rPr>
      <w:sz w:val="18"/>
      <w:szCs w:val="18"/>
    </w:rPr>
  </w:style>
  <w:style w:type="paragraph" w:styleId="13">
    <w:name w:val="toc 1"/>
    <w:basedOn w:val="1"/>
    <w:next w:val="1"/>
    <w:autoRedefine/>
    <w:unhideWhenUsed/>
    <w:qFormat/>
    <w:uiPriority w:val="39"/>
    <w:pPr>
      <w:widowControl/>
      <w:tabs>
        <w:tab w:val="right" w:leader="dot" w:pos="8296"/>
      </w:tabs>
      <w:spacing w:after="100" w:line="440" w:lineRule="exact"/>
      <w:jc w:val="center"/>
    </w:pPr>
    <w:rPr>
      <w:rFonts w:ascii="Times New Roman" w:hAnsi="Times New Roman" w:eastAsia="仿宋_GB2312"/>
      <w:b/>
      <w:kern w:val="0"/>
      <w:sz w:val="24"/>
      <w:szCs w:val="32"/>
    </w:rPr>
  </w:style>
  <w:style w:type="paragraph" w:styleId="14">
    <w:name w:val="footnote text"/>
    <w:basedOn w:val="1"/>
    <w:link w:val="43"/>
    <w:autoRedefine/>
    <w:semiHidden/>
    <w:unhideWhenUsed/>
    <w:qFormat/>
    <w:uiPriority w:val="99"/>
    <w:pPr>
      <w:snapToGrid w:val="0"/>
      <w:jc w:val="left"/>
    </w:pPr>
    <w:rPr>
      <w:sz w:val="18"/>
      <w:szCs w:val="18"/>
    </w:rPr>
  </w:style>
  <w:style w:type="paragraph" w:styleId="15">
    <w:name w:val="toc 2"/>
    <w:basedOn w:val="1"/>
    <w:next w:val="1"/>
    <w:autoRedefine/>
    <w:unhideWhenUsed/>
    <w:qFormat/>
    <w:uiPriority w:val="39"/>
    <w:pPr>
      <w:widowControl/>
      <w:spacing w:after="100" w:line="276" w:lineRule="auto"/>
      <w:ind w:left="220"/>
      <w:jc w:val="left"/>
    </w:pPr>
    <w:rPr>
      <w:rFonts w:asciiTheme="minorHAnsi" w:hAnsiTheme="minorHAnsi" w:eastAsiaTheme="minorEastAsia" w:cstheme="minorBidi"/>
      <w:kern w:val="0"/>
      <w:sz w:val="22"/>
    </w:rPr>
  </w:style>
  <w:style w:type="paragraph" w:styleId="16">
    <w:name w:val="Normal (Web)"/>
    <w:basedOn w:val="1"/>
    <w:next w:val="1"/>
    <w:autoRedefine/>
    <w:qFormat/>
    <w:uiPriority w:val="0"/>
    <w:pPr>
      <w:spacing w:beforeAutospacing="1" w:afterAutospacing="1"/>
      <w:jc w:val="left"/>
    </w:pPr>
    <w:rPr>
      <w:kern w:val="0"/>
      <w:sz w:val="24"/>
    </w:rPr>
  </w:style>
  <w:style w:type="paragraph" w:styleId="17">
    <w:name w:val="Title"/>
    <w:basedOn w:val="1"/>
    <w:next w:val="1"/>
    <w:autoRedefine/>
    <w:qFormat/>
    <w:uiPriority w:val="10"/>
    <w:pPr>
      <w:spacing w:before="240" w:after="60"/>
      <w:jc w:val="center"/>
      <w:outlineLvl w:val="0"/>
    </w:pPr>
    <w:rPr>
      <w:rFonts w:ascii="Cambria" w:hAnsi="Cambria"/>
      <w:b/>
      <w:bCs/>
      <w:sz w:val="32"/>
      <w:szCs w:val="32"/>
    </w:rPr>
  </w:style>
  <w:style w:type="paragraph" w:styleId="18">
    <w:name w:val="annotation subject"/>
    <w:basedOn w:val="7"/>
    <w:next w:val="7"/>
    <w:link w:val="41"/>
    <w:autoRedefine/>
    <w:semiHidden/>
    <w:unhideWhenUsed/>
    <w:qFormat/>
    <w:uiPriority w:val="99"/>
    <w:rPr>
      <w:b/>
      <w:bCs/>
    </w:rPr>
  </w:style>
  <w:style w:type="paragraph" w:styleId="19">
    <w:name w:val="Body Text First Indent"/>
    <w:basedOn w:val="8"/>
    <w:qFormat/>
    <w:uiPriority w:val="99"/>
    <w:pPr>
      <w:ind w:firstLine="420" w:firstLineChars="100"/>
    </w:pPr>
    <w:rPr>
      <w:rFonts w:ascii="Times New Roman" w:hAnsi="Times New Roman" w:eastAsia="仿宋"/>
      <w:sz w:val="24"/>
    </w:rPr>
  </w:style>
  <w:style w:type="table" w:styleId="21">
    <w:name w:val="Table Grid"/>
    <w:basedOn w:val="20"/>
    <w:autoRedefine/>
    <w:qFormat/>
    <w:uiPriority w:val="5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3">
    <w:name w:val="Strong"/>
    <w:basedOn w:val="22"/>
    <w:autoRedefine/>
    <w:qFormat/>
    <w:uiPriority w:val="22"/>
    <w:rPr>
      <w:b/>
      <w:bCs/>
    </w:rPr>
  </w:style>
  <w:style w:type="character" w:styleId="24">
    <w:name w:val="Emphasis"/>
    <w:basedOn w:val="22"/>
    <w:autoRedefine/>
    <w:qFormat/>
    <w:uiPriority w:val="20"/>
    <w:rPr>
      <w:i/>
    </w:rPr>
  </w:style>
  <w:style w:type="character" w:styleId="25">
    <w:name w:val="Hyperlink"/>
    <w:basedOn w:val="22"/>
    <w:autoRedefine/>
    <w:unhideWhenUsed/>
    <w:qFormat/>
    <w:uiPriority w:val="99"/>
    <w:rPr>
      <w:color w:val="0563C1" w:themeColor="hyperlink"/>
      <w:u w:val="single"/>
      <w14:textFill>
        <w14:solidFill>
          <w14:schemeClr w14:val="hlink"/>
        </w14:solidFill>
      </w14:textFill>
    </w:rPr>
  </w:style>
  <w:style w:type="character" w:styleId="26">
    <w:name w:val="annotation reference"/>
    <w:autoRedefine/>
    <w:qFormat/>
    <w:uiPriority w:val="0"/>
    <w:rPr>
      <w:rFonts w:ascii="Calibri" w:hAnsi="Calibri" w:eastAsia="宋体"/>
      <w:sz w:val="21"/>
      <w:szCs w:val="21"/>
    </w:rPr>
  </w:style>
  <w:style w:type="character" w:styleId="27">
    <w:name w:val="footnote reference"/>
    <w:basedOn w:val="22"/>
    <w:autoRedefine/>
    <w:semiHidden/>
    <w:unhideWhenUsed/>
    <w:qFormat/>
    <w:uiPriority w:val="99"/>
    <w:rPr>
      <w:vertAlign w:val="superscript"/>
    </w:rPr>
  </w:style>
  <w:style w:type="paragraph" w:customStyle="1" w:styleId="28">
    <w:name w:val="正文文本 21"/>
    <w:basedOn w:val="1"/>
    <w:autoRedefine/>
    <w:qFormat/>
    <w:uiPriority w:val="0"/>
    <w:pPr>
      <w:spacing w:line="480" w:lineRule="auto"/>
    </w:pPr>
  </w:style>
  <w:style w:type="paragraph" w:customStyle="1" w:styleId="29">
    <w:name w:val="闻政标题4"/>
    <w:basedOn w:val="3"/>
    <w:link w:val="30"/>
    <w:autoRedefine/>
    <w:qFormat/>
    <w:uiPriority w:val="0"/>
    <w:pPr>
      <w:spacing w:before="120" w:after="60" w:line="500" w:lineRule="exact"/>
      <w:ind w:firstLine="200"/>
      <w:jc w:val="left"/>
    </w:pPr>
    <w:rPr>
      <w:rFonts w:ascii="Times New Roman" w:hAnsi="Times New Roman" w:eastAsia="仿宋_GB2312" w:cs="Times New Roman"/>
      <w:kern w:val="0"/>
      <w:sz w:val="28"/>
    </w:rPr>
  </w:style>
  <w:style w:type="character" w:customStyle="1" w:styleId="30">
    <w:name w:val="闻政标题4 Char"/>
    <w:link w:val="29"/>
    <w:autoRedefine/>
    <w:qFormat/>
    <w:uiPriority w:val="0"/>
    <w:rPr>
      <w:rFonts w:ascii="Times New Roman" w:hAnsi="Times New Roman" w:eastAsia="仿宋_GB2312" w:cs="Times New Roman"/>
      <w:b/>
      <w:bCs/>
      <w:kern w:val="0"/>
      <w:sz w:val="28"/>
      <w:szCs w:val="32"/>
    </w:rPr>
  </w:style>
  <w:style w:type="character" w:customStyle="1" w:styleId="31">
    <w:name w:val="标题 2 字符"/>
    <w:basedOn w:val="22"/>
    <w:link w:val="3"/>
    <w:autoRedefine/>
    <w:semiHidden/>
    <w:qFormat/>
    <w:uiPriority w:val="9"/>
    <w:rPr>
      <w:rFonts w:eastAsia="黑体" w:asciiTheme="majorHAnsi" w:hAnsiTheme="majorHAnsi" w:cstheme="majorBidi"/>
      <w:bCs/>
      <w:sz w:val="32"/>
      <w:szCs w:val="32"/>
    </w:rPr>
  </w:style>
  <w:style w:type="character" w:customStyle="1" w:styleId="32">
    <w:name w:val="页眉 字符"/>
    <w:basedOn w:val="22"/>
    <w:link w:val="12"/>
    <w:autoRedefine/>
    <w:qFormat/>
    <w:uiPriority w:val="99"/>
    <w:rPr>
      <w:rFonts w:ascii="Calibri" w:hAnsi="Calibri" w:eastAsia="宋体" w:cs="Times New Roman"/>
      <w:sz w:val="18"/>
      <w:szCs w:val="18"/>
    </w:rPr>
  </w:style>
  <w:style w:type="character" w:customStyle="1" w:styleId="33">
    <w:name w:val="页脚 字符"/>
    <w:basedOn w:val="22"/>
    <w:link w:val="11"/>
    <w:autoRedefine/>
    <w:qFormat/>
    <w:uiPriority w:val="99"/>
    <w:rPr>
      <w:rFonts w:ascii="Calibri" w:hAnsi="Calibri" w:eastAsia="宋体" w:cs="Times New Roman"/>
      <w:sz w:val="18"/>
      <w:szCs w:val="18"/>
    </w:rPr>
  </w:style>
  <w:style w:type="paragraph" w:customStyle="1" w:styleId="34">
    <w:name w:val="闻政正文"/>
    <w:basedOn w:val="1"/>
    <w:link w:val="35"/>
    <w:autoRedefine/>
    <w:qFormat/>
    <w:uiPriority w:val="0"/>
    <w:pPr>
      <w:spacing w:line="500" w:lineRule="exact"/>
      <w:ind w:firstLine="560" w:firstLineChars="200"/>
    </w:pPr>
    <w:rPr>
      <w:rFonts w:ascii="Times New Roman" w:hAnsi="Times New Roman" w:eastAsia="仿宋_GB2312"/>
      <w:kern w:val="0"/>
      <w:sz w:val="28"/>
      <w:szCs w:val="28"/>
    </w:rPr>
  </w:style>
  <w:style w:type="character" w:customStyle="1" w:styleId="35">
    <w:name w:val="闻政正文 Char"/>
    <w:link w:val="34"/>
    <w:autoRedefine/>
    <w:qFormat/>
    <w:uiPriority w:val="0"/>
    <w:rPr>
      <w:rFonts w:ascii="Times New Roman" w:hAnsi="Times New Roman" w:eastAsia="仿宋_GB2312" w:cs="Times New Roman"/>
      <w:kern w:val="0"/>
      <w:sz w:val="28"/>
      <w:szCs w:val="28"/>
    </w:rPr>
  </w:style>
  <w:style w:type="character" w:customStyle="1" w:styleId="36">
    <w:name w:val="标题 1 字符"/>
    <w:basedOn w:val="22"/>
    <w:link w:val="2"/>
    <w:autoRedefine/>
    <w:qFormat/>
    <w:uiPriority w:val="9"/>
    <w:rPr>
      <w:rFonts w:ascii="Calibri" w:hAnsi="Calibri" w:eastAsia="宋体" w:cs="Times New Roman"/>
      <w:b/>
      <w:bCs/>
      <w:kern w:val="44"/>
      <w:sz w:val="44"/>
      <w:szCs w:val="44"/>
    </w:rPr>
  </w:style>
  <w:style w:type="paragraph" w:customStyle="1" w:styleId="37">
    <w:name w:val="闻政标题3"/>
    <w:basedOn w:val="4"/>
    <w:link w:val="38"/>
    <w:autoRedefine/>
    <w:qFormat/>
    <w:uiPriority w:val="0"/>
    <w:pPr>
      <w:spacing w:before="120" w:after="60" w:line="500" w:lineRule="exact"/>
      <w:jc w:val="left"/>
      <w:outlineLvl w:val="0"/>
    </w:pPr>
    <w:rPr>
      <w:rFonts w:ascii="黑体" w:hAnsi="黑体" w:eastAsia="黑体"/>
      <w:b w:val="0"/>
      <w:kern w:val="0"/>
    </w:rPr>
  </w:style>
  <w:style w:type="character" w:customStyle="1" w:styleId="38">
    <w:name w:val="闻政标题3 Char"/>
    <w:link w:val="37"/>
    <w:autoRedefine/>
    <w:qFormat/>
    <w:uiPriority w:val="0"/>
    <w:rPr>
      <w:rFonts w:ascii="黑体" w:hAnsi="黑体" w:eastAsia="黑体" w:cs="Times New Roman"/>
      <w:bCs/>
      <w:kern w:val="0"/>
      <w:sz w:val="32"/>
      <w:szCs w:val="32"/>
    </w:rPr>
  </w:style>
  <w:style w:type="character" w:customStyle="1" w:styleId="39">
    <w:name w:val="标题 3 字符"/>
    <w:basedOn w:val="22"/>
    <w:link w:val="4"/>
    <w:autoRedefine/>
    <w:qFormat/>
    <w:uiPriority w:val="9"/>
    <w:rPr>
      <w:rFonts w:ascii="Calibri" w:hAnsi="Calibri" w:eastAsia="宋体" w:cs="Times New Roman"/>
      <w:b/>
      <w:bCs/>
      <w:sz w:val="32"/>
      <w:szCs w:val="32"/>
    </w:rPr>
  </w:style>
  <w:style w:type="character" w:customStyle="1" w:styleId="40">
    <w:name w:val="批注文字 字符"/>
    <w:basedOn w:val="22"/>
    <w:link w:val="7"/>
    <w:autoRedefine/>
    <w:semiHidden/>
    <w:qFormat/>
    <w:uiPriority w:val="99"/>
    <w:rPr>
      <w:rFonts w:ascii="Calibri" w:hAnsi="Calibri" w:eastAsia="宋体" w:cs="Times New Roman"/>
    </w:rPr>
  </w:style>
  <w:style w:type="character" w:customStyle="1" w:styleId="41">
    <w:name w:val="批注主题 字符"/>
    <w:basedOn w:val="40"/>
    <w:link w:val="18"/>
    <w:autoRedefine/>
    <w:semiHidden/>
    <w:qFormat/>
    <w:uiPriority w:val="99"/>
    <w:rPr>
      <w:rFonts w:ascii="Calibri" w:hAnsi="Calibri" w:eastAsia="宋体" w:cs="Times New Roman"/>
      <w:b/>
      <w:bCs/>
    </w:rPr>
  </w:style>
  <w:style w:type="character" w:customStyle="1" w:styleId="42">
    <w:name w:val="批注框文本 字符"/>
    <w:basedOn w:val="22"/>
    <w:link w:val="10"/>
    <w:autoRedefine/>
    <w:semiHidden/>
    <w:qFormat/>
    <w:uiPriority w:val="99"/>
    <w:rPr>
      <w:rFonts w:ascii="Calibri" w:hAnsi="Calibri" w:eastAsia="宋体" w:cs="Times New Roman"/>
      <w:sz w:val="18"/>
      <w:szCs w:val="18"/>
    </w:rPr>
  </w:style>
  <w:style w:type="character" w:customStyle="1" w:styleId="43">
    <w:name w:val="脚注文本 字符"/>
    <w:basedOn w:val="22"/>
    <w:link w:val="14"/>
    <w:autoRedefine/>
    <w:semiHidden/>
    <w:qFormat/>
    <w:uiPriority w:val="99"/>
    <w:rPr>
      <w:rFonts w:ascii="Calibri" w:hAnsi="Calibri" w:eastAsia="宋体" w:cs="Times New Roman"/>
      <w:sz w:val="18"/>
      <w:szCs w:val="18"/>
    </w:rPr>
  </w:style>
  <w:style w:type="paragraph" w:customStyle="1" w:styleId="44">
    <w:name w:val="闻政标题5"/>
    <w:basedOn w:val="1"/>
    <w:link w:val="45"/>
    <w:autoRedefine/>
    <w:qFormat/>
    <w:uiPriority w:val="0"/>
    <w:pPr>
      <w:spacing w:before="120" w:after="60" w:line="500" w:lineRule="exact"/>
      <w:ind w:firstLine="200" w:firstLineChars="200"/>
    </w:pPr>
    <w:rPr>
      <w:rFonts w:ascii="Times New Roman" w:hAnsi="Times New Roman" w:eastAsia="仿宋_GB2312"/>
      <w:b/>
      <w:kern w:val="0"/>
      <w:sz w:val="28"/>
      <w:szCs w:val="28"/>
    </w:rPr>
  </w:style>
  <w:style w:type="character" w:customStyle="1" w:styleId="45">
    <w:name w:val="闻政标题5 Char"/>
    <w:link w:val="44"/>
    <w:autoRedefine/>
    <w:qFormat/>
    <w:uiPriority w:val="0"/>
    <w:rPr>
      <w:rFonts w:ascii="Times New Roman" w:hAnsi="Times New Roman" w:eastAsia="仿宋_GB2312" w:cs="Times New Roman"/>
      <w:b/>
      <w:kern w:val="0"/>
      <w:sz w:val="28"/>
      <w:szCs w:val="28"/>
    </w:rPr>
  </w:style>
  <w:style w:type="paragraph" w:customStyle="1" w:styleId="46">
    <w:name w:val="修订1"/>
    <w:autoRedefine/>
    <w:hidden/>
    <w:semiHidden/>
    <w:qFormat/>
    <w:uiPriority w:val="99"/>
    <w:rPr>
      <w:rFonts w:ascii="Calibri" w:hAnsi="Calibri" w:eastAsia="宋体" w:cs="Times New Roman"/>
      <w:kern w:val="2"/>
      <w:sz w:val="21"/>
      <w:szCs w:val="22"/>
      <w:lang w:val="en-US" w:eastAsia="zh-CN" w:bidi="ar-SA"/>
    </w:rPr>
  </w:style>
  <w:style w:type="paragraph" w:customStyle="1" w:styleId="47">
    <w:name w:val="p0"/>
    <w:basedOn w:val="1"/>
    <w:autoRedefine/>
    <w:qFormat/>
    <w:uiPriority w:val="0"/>
    <w:pPr>
      <w:widowControl/>
      <w:spacing w:line="500" w:lineRule="exact"/>
      <w:ind w:firstLine="420" w:firstLineChars="200"/>
    </w:pPr>
    <w:rPr>
      <w:rFonts w:eastAsia="仿宋_GB2312" w:cs="Calibri"/>
      <w:kern w:val="0"/>
      <w:sz w:val="28"/>
      <w:szCs w:val="28"/>
    </w:rPr>
  </w:style>
  <w:style w:type="paragraph" w:customStyle="1" w:styleId="48">
    <w:name w:val="TOC 标题1"/>
    <w:basedOn w:val="2"/>
    <w:next w:val="1"/>
    <w:autoRedefine/>
    <w:semiHidden/>
    <w:unhideWhenUsed/>
    <w:qFormat/>
    <w:uiPriority w:val="39"/>
    <w:pPr>
      <w:widowControl/>
      <w:spacing w:before="480" w:after="0" w:line="276" w:lineRule="auto"/>
      <w:jc w:val="left"/>
      <w:outlineLvl w:val="9"/>
    </w:pPr>
    <w:rPr>
      <w:rFonts w:asciiTheme="majorHAnsi" w:hAnsiTheme="majorHAnsi" w:eastAsiaTheme="majorEastAsia" w:cstheme="majorBidi"/>
      <w:color w:val="2F5597" w:themeColor="accent1" w:themeShade="BF"/>
      <w:kern w:val="0"/>
      <w:sz w:val="28"/>
      <w:szCs w:val="28"/>
    </w:rPr>
  </w:style>
  <w:style w:type="table" w:customStyle="1" w:styleId="49">
    <w:name w:val="网格型1"/>
    <w:basedOn w:val="20"/>
    <w:autoRedefine/>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50">
    <w:name w:val="font01"/>
    <w:basedOn w:val="22"/>
    <w:autoRedefine/>
    <w:qFormat/>
    <w:uiPriority w:val="0"/>
    <w:rPr>
      <w:rFonts w:hint="default" w:ascii="Times New Roman" w:hAnsi="Times New Roman" w:cs="Times New Roman"/>
      <w:color w:val="000000"/>
      <w:sz w:val="22"/>
      <w:szCs w:val="22"/>
      <w:u w:val="none"/>
    </w:rPr>
  </w:style>
  <w:style w:type="character" w:customStyle="1" w:styleId="51">
    <w:name w:val="font11"/>
    <w:basedOn w:val="22"/>
    <w:autoRedefine/>
    <w:qFormat/>
    <w:uiPriority w:val="0"/>
    <w:rPr>
      <w:rFonts w:hint="eastAsia" w:ascii="宋体" w:hAnsi="宋体" w:eastAsia="宋体" w:cs="宋体"/>
      <w:color w:val="000000"/>
      <w:sz w:val="22"/>
      <w:szCs w:val="22"/>
      <w:u w:val="none"/>
    </w:rPr>
  </w:style>
  <w:style w:type="character" w:customStyle="1" w:styleId="52">
    <w:name w:val="font51"/>
    <w:basedOn w:val="22"/>
    <w:autoRedefine/>
    <w:qFormat/>
    <w:uiPriority w:val="0"/>
    <w:rPr>
      <w:rFonts w:ascii="仿宋_GB2312" w:eastAsia="仿宋_GB2312" w:cs="仿宋_GB2312"/>
      <w:b/>
      <w:color w:val="000000"/>
      <w:sz w:val="22"/>
      <w:szCs w:val="22"/>
      <w:u w:val="none"/>
    </w:rPr>
  </w:style>
  <w:style w:type="character" w:customStyle="1" w:styleId="53">
    <w:name w:val="font31"/>
    <w:basedOn w:val="22"/>
    <w:autoRedefine/>
    <w:qFormat/>
    <w:uiPriority w:val="0"/>
    <w:rPr>
      <w:rFonts w:hint="eastAsia" w:ascii="宋体" w:hAnsi="宋体" w:eastAsia="宋体" w:cs="宋体"/>
      <w:b/>
      <w:color w:val="000000"/>
      <w:sz w:val="22"/>
      <w:szCs w:val="22"/>
      <w:u w:val="none"/>
    </w:rPr>
  </w:style>
  <w:style w:type="character" w:customStyle="1" w:styleId="54">
    <w:name w:val="font71"/>
    <w:basedOn w:val="22"/>
    <w:autoRedefine/>
    <w:qFormat/>
    <w:uiPriority w:val="0"/>
    <w:rPr>
      <w:rFonts w:hint="default" w:ascii="Times New Roman" w:hAnsi="Times New Roman" w:cs="Times New Roman"/>
      <w:b/>
      <w:color w:val="000000"/>
      <w:sz w:val="22"/>
      <w:szCs w:val="22"/>
      <w:u w:val="none"/>
    </w:rPr>
  </w:style>
  <w:style w:type="character" w:customStyle="1" w:styleId="55">
    <w:name w:val="font21"/>
    <w:basedOn w:val="22"/>
    <w:autoRedefine/>
    <w:qFormat/>
    <w:uiPriority w:val="0"/>
    <w:rPr>
      <w:rFonts w:hint="eastAsia" w:ascii="宋体" w:hAnsi="宋体" w:eastAsia="宋体" w:cs="宋体"/>
      <w:b/>
      <w:color w:val="000000"/>
      <w:sz w:val="22"/>
      <w:szCs w:val="22"/>
      <w:u w:val="none"/>
    </w:rPr>
  </w:style>
  <w:style w:type="paragraph" w:styleId="56">
    <w:name w:val="List Paragraph"/>
    <w:basedOn w:val="1"/>
    <w:autoRedefine/>
    <w:qFormat/>
    <w:uiPriority w:val="99"/>
    <w:pPr>
      <w:ind w:firstLine="420" w:firstLineChars="200"/>
    </w:pPr>
  </w:style>
  <w:style w:type="paragraph" w:customStyle="1" w:styleId="57">
    <w:name w:val="修订2"/>
    <w:autoRedefine/>
    <w:hidden/>
    <w:semiHidden/>
    <w:qFormat/>
    <w:uiPriority w:val="99"/>
    <w:rPr>
      <w:rFonts w:ascii="Calibri" w:hAnsi="Calibri" w:eastAsia="宋体" w:cs="Times New Roman"/>
      <w:kern w:val="2"/>
      <w:sz w:val="21"/>
      <w:szCs w:val="22"/>
      <w:lang w:val="en-US" w:eastAsia="zh-CN" w:bidi="ar-SA"/>
    </w:rPr>
  </w:style>
  <w:style w:type="paragraph" w:customStyle="1" w:styleId="58">
    <w:name w:val="WPSOffice手动目录 1"/>
    <w:autoRedefine/>
    <w:qFormat/>
    <w:uiPriority w:val="0"/>
    <w:rPr>
      <w:rFonts w:ascii="Times New Roman" w:hAnsi="Times New Roman" w:eastAsia="宋体" w:cs="Times New Roman"/>
      <w:lang w:val="en-US" w:eastAsia="zh-CN" w:bidi="ar-SA"/>
    </w:rPr>
  </w:style>
  <w:style w:type="paragraph" w:customStyle="1" w:styleId="59">
    <w:name w:val="WPSOffice手动目录 2"/>
    <w:autoRedefine/>
    <w:qFormat/>
    <w:uiPriority w:val="0"/>
    <w:pPr>
      <w:ind w:left="200" w:leftChars="200"/>
    </w:pPr>
    <w:rPr>
      <w:rFonts w:ascii="Times New Roman" w:hAnsi="Times New Roman" w:eastAsia="宋体" w:cs="Times New Roman"/>
      <w:lang w:val="en-US" w:eastAsia="zh-CN" w:bidi="ar-SA"/>
    </w:rPr>
  </w:style>
  <w:style w:type="paragraph" w:customStyle="1" w:styleId="60">
    <w:name w:val="修订3"/>
    <w:autoRedefine/>
    <w:hidden/>
    <w:semiHidden/>
    <w:qFormat/>
    <w:uiPriority w:val="99"/>
    <w:rPr>
      <w:rFonts w:ascii="Calibri" w:hAnsi="Calibri" w:eastAsia="宋体" w:cs="Times New Roman"/>
      <w:kern w:val="2"/>
      <w:sz w:val="21"/>
      <w:szCs w:val="22"/>
      <w:lang w:val="en-US" w:eastAsia="zh-CN" w:bidi="ar-SA"/>
    </w:rPr>
  </w:style>
  <w:style w:type="paragraph" w:customStyle="1" w:styleId="61">
    <w:name w:val="修订4"/>
    <w:autoRedefine/>
    <w:hidden/>
    <w:semiHidden/>
    <w:qFormat/>
    <w:uiPriority w:val="99"/>
    <w:rPr>
      <w:rFonts w:ascii="Calibri" w:hAnsi="Calibri" w:eastAsia="宋体" w:cs="Times New Roman"/>
      <w:kern w:val="2"/>
      <w:sz w:val="21"/>
      <w:szCs w:val="22"/>
      <w:lang w:val="en-US" w:eastAsia="zh-CN" w:bidi="ar-SA"/>
    </w:rPr>
  </w:style>
  <w:style w:type="paragraph" w:customStyle="1" w:styleId="62">
    <w:name w:val="安策正文"/>
    <w:basedOn w:val="1"/>
    <w:autoRedefine/>
    <w:qFormat/>
    <w:uiPriority w:val="3"/>
    <w:pPr>
      <w:spacing w:line="560" w:lineRule="exact"/>
      <w:ind w:firstLine="200" w:firstLineChars="200"/>
    </w:pPr>
    <w:rPr>
      <w:rFonts w:ascii="Times New Roman" w:hAnsi="Times New Roman" w:eastAsia="仿宋_GB2312"/>
      <w:kern w:val="0"/>
      <w:sz w:val="32"/>
      <w:szCs w:val="32"/>
      <w:lang w:val="zh-CN"/>
    </w:rPr>
  </w:style>
  <w:style w:type="character" w:customStyle="1" w:styleId="63">
    <w:name w:val="标题 4 字符"/>
    <w:link w:val="5"/>
    <w:autoRedefine/>
    <w:qFormat/>
    <w:uiPriority w:val="0"/>
    <w:rPr>
      <w:rFonts w:hint="eastAsia" w:ascii="宋体" w:hAnsi="宋体" w:eastAsia="黑体"/>
      <w:kern w:val="0"/>
      <w:sz w:val="32"/>
      <w:szCs w:val="24"/>
    </w:rPr>
  </w:style>
  <w:style w:type="paragraph" w:customStyle="1" w:styleId="64">
    <w:name w:val="修订5"/>
    <w:autoRedefine/>
    <w:hidden/>
    <w:semiHidden/>
    <w:qFormat/>
    <w:uiPriority w:val="99"/>
    <w:rPr>
      <w:rFonts w:ascii="Calibri" w:hAnsi="Calibri" w:eastAsia="宋体" w:cs="Times New Roman"/>
      <w:kern w:val="2"/>
      <w:sz w:val="21"/>
      <w:szCs w:val="22"/>
      <w:lang w:val="en-US" w:eastAsia="zh-CN" w:bidi="ar-SA"/>
    </w:rPr>
  </w:style>
  <w:style w:type="paragraph" w:customStyle="1" w:styleId="65">
    <w:name w:val="修订6"/>
    <w:autoRedefine/>
    <w:hidden/>
    <w:semiHidden/>
    <w:qFormat/>
    <w:uiPriority w:val="99"/>
    <w:rPr>
      <w:rFonts w:ascii="Calibri" w:hAnsi="Calibri" w:eastAsia="宋体" w:cs="Times New Roman"/>
      <w:kern w:val="2"/>
      <w:sz w:val="21"/>
      <w:szCs w:val="22"/>
      <w:lang w:val="en-US" w:eastAsia="zh-CN" w:bidi="ar-SA"/>
    </w:rPr>
  </w:style>
  <w:style w:type="paragraph" w:customStyle="1" w:styleId="66">
    <w:name w:val="WPSOffice手动目录 3"/>
    <w:autoRedefine/>
    <w:qFormat/>
    <w:uiPriority w:val="0"/>
    <w:pPr>
      <w:ind w:leftChars="400"/>
    </w:pPr>
    <w:rPr>
      <w:rFonts w:ascii="Times New Roman" w:hAnsi="Times New Roman" w:eastAsia="宋体" w:cs="Times New Roman"/>
      <w:sz w:val="20"/>
      <w:szCs w:val="20"/>
    </w:rPr>
  </w:style>
  <w:style w:type="character" w:customStyle="1" w:styleId="67">
    <w:name w:val="font61"/>
    <w:basedOn w:val="22"/>
    <w:autoRedefine/>
    <w:qFormat/>
    <w:uiPriority w:val="0"/>
    <w:rPr>
      <w:rFonts w:hint="eastAsia" w:ascii="宋体" w:hAnsi="宋体" w:eastAsia="宋体" w:cs="宋体"/>
      <w:color w:val="000000"/>
      <w:sz w:val="20"/>
      <w:szCs w:val="20"/>
      <w:u w:val="none"/>
    </w:rPr>
  </w:style>
  <w:style w:type="character" w:customStyle="1" w:styleId="68">
    <w:name w:val="font41"/>
    <w:basedOn w:val="22"/>
    <w:autoRedefine/>
    <w:qFormat/>
    <w:uiPriority w:val="0"/>
    <w:rPr>
      <w:rFonts w:hint="default" w:ascii="Times New Roman" w:hAnsi="Times New Roman" w:cs="Times New Roman"/>
      <w:color w:val="000000"/>
      <w:sz w:val="20"/>
      <w:szCs w:val="20"/>
      <w:u w:val="none"/>
    </w:rPr>
  </w:style>
  <w:style w:type="table" w:customStyle="1" w:styleId="69">
    <w:name w:val="Table Normal"/>
    <w:autoRedefine/>
    <w:semiHidden/>
    <w:unhideWhenUsed/>
    <w:qFormat/>
    <w:uiPriority w:val="0"/>
    <w:tblPr>
      <w:tblCellMar>
        <w:top w:w="0" w:type="dxa"/>
        <w:left w:w="0" w:type="dxa"/>
        <w:bottom w:w="0" w:type="dxa"/>
        <w:right w:w="0" w:type="dxa"/>
      </w:tblCellMar>
    </w:tblPr>
  </w:style>
  <w:style w:type="character" w:customStyle="1" w:styleId="70">
    <w:name w:val="font101"/>
    <w:basedOn w:val="22"/>
    <w:autoRedefine/>
    <w:qFormat/>
    <w:uiPriority w:val="0"/>
    <w:rPr>
      <w:rFonts w:hint="eastAsia" w:ascii="宋体" w:hAnsi="宋体" w:eastAsia="宋体" w:cs="宋体"/>
      <w:color w:val="000000"/>
      <w:sz w:val="18"/>
      <w:szCs w:val="18"/>
      <w:u w:val="none"/>
    </w:rPr>
  </w:style>
  <w:style w:type="character" w:customStyle="1" w:styleId="71">
    <w:name w:val="font81"/>
    <w:basedOn w:val="22"/>
    <w:qFormat/>
    <w:uiPriority w:val="0"/>
    <w:rPr>
      <w:rFonts w:hint="default" w:ascii="Times New Roman" w:hAnsi="Times New Roman" w:cs="Times New Roman"/>
      <w:color w:val="000000"/>
      <w:sz w:val="18"/>
      <w:szCs w:val="18"/>
      <w:u w:val="none"/>
    </w:rPr>
  </w:style>
  <w:style w:type="character" w:customStyle="1" w:styleId="72">
    <w:name w:val="font112"/>
    <w:basedOn w:val="22"/>
    <w:autoRedefine/>
    <w:qFormat/>
    <w:uiPriority w:val="0"/>
    <w:rPr>
      <w:rFonts w:hint="eastAsia" w:ascii="宋体" w:hAnsi="宋体" w:eastAsia="宋体" w:cs="宋体"/>
      <w:color w:val="000000"/>
      <w:sz w:val="18"/>
      <w:szCs w:val="18"/>
      <w:u w:val="none"/>
    </w:rPr>
  </w:style>
  <w:style w:type="character" w:customStyle="1" w:styleId="73">
    <w:name w:val="font212"/>
    <w:basedOn w:val="22"/>
    <w:qFormat/>
    <w:uiPriority w:val="0"/>
    <w:rPr>
      <w:rFonts w:ascii="宋体" w:hAnsi="宋体" w:eastAsia="宋体" w:cs="宋体"/>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openxmlformats.org/officeDocument/2006/relationships/customXml" Target="../customXml/item2.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6.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E19C500E-3BE2-4C68-AA83-56F02EE48AE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19</Pages>
  <Words>7351</Words>
  <Characters>7792</Characters>
  <Lines>205</Lines>
  <Paragraphs>57</Paragraphs>
  <TotalTime>14</TotalTime>
  <ScaleCrop>false</ScaleCrop>
  <LinksUpToDate>false</LinksUpToDate>
  <CharactersWithSpaces>7865</CharactersWithSpaces>
  <Application>WPS Office_12.1.0.23125_F1E327BC-269C-435d-A152-05C5408002CA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2021-03-31T07:01:00Z</dcterms:created>
  <dc:creator>xiaofei</dc:creator>
  <cp:lastModifiedBy>白</cp:lastModifiedBy>
  <cp:lastPrinted>2024-10-08T07:13:00Z</cp:lastPrinted>
  <dcterms:modified xsi:type="dcterms:W3CDTF">2025-11-03T00:57:16Z</dcterms:modified>
  <cp:revision>1123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2052-12.1.0.23125</vt:lpwstr>
  </property>
  <property fmtid="{D5CDD505-2E9C-101B-9397-08002B2CF9AE}" pid="3" name="ICV">
    <vt:lpwstr>086DEE65984C4C2EA6C8432373D55791_13</vt:lpwstr>
  </property>
  <property fmtid="{D5CDD505-2E9C-101B-9397-08002B2CF9AE}" pid="4" name="KSOTemplateDocerSaveRecord">
    <vt:lpwstr>eyJoZGlkIjoiMmMzZjYxZWZmOGE3NmExYzAzNzhlNDNiMTk1ZDBmYzQiLCJ1c2VySWQiOiIzNTY1NTcwNDIifQ==</vt:lpwstr>
  </property>
</Properties>
</file>